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D9237" w14:textId="3C94B611" w:rsidR="007E631C" w:rsidRDefault="007E631C" w:rsidP="007E631C">
      <w:pPr>
        <w:pStyle w:val="CRCoverPage"/>
        <w:tabs>
          <w:tab w:val="right" w:pos="9639"/>
        </w:tabs>
        <w:spacing w:after="0"/>
        <w:rPr>
          <w:b/>
          <w:i/>
          <w:noProof/>
          <w:sz w:val="28"/>
        </w:rPr>
      </w:pPr>
      <w:r w:rsidRPr="00893457">
        <w:rPr>
          <w:rFonts w:cs="Arial"/>
          <w:b/>
          <w:sz w:val="24"/>
          <w:szCs w:val="24"/>
          <w:lang w:eastAsia="zh-CN"/>
        </w:rPr>
        <w:t>3GPP TSG-</w:t>
      </w:r>
      <w:r w:rsidRPr="00893457">
        <w:rPr>
          <w:rFonts w:cs="Arial"/>
          <w:b/>
          <w:sz w:val="24"/>
          <w:szCs w:val="24"/>
          <w:lang w:eastAsia="zh-CN"/>
        </w:rPr>
        <w:fldChar w:fldCharType="begin"/>
      </w:r>
      <w:r w:rsidRPr="00893457">
        <w:rPr>
          <w:rFonts w:cs="Arial"/>
          <w:b/>
          <w:sz w:val="24"/>
          <w:szCs w:val="24"/>
          <w:lang w:eastAsia="zh-CN"/>
        </w:rPr>
        <w:instrText xml:space="preserve"> DOCPROPERTY  TSG/WGRef  \* MERGEFORMAT </w:instrText>
      </w:r>
      <w:r w:rsidRPr="00893457">
        <w:rPr>
          <w:rFonts w:cs="Arial"/>
          <w:b/>
          <w:sz w:val="24"/>
          <w:szCs w:val="24"/>
          <w:lang w:eastAsia="zh-CN"/>
        </w:rPr>
        <w:fldChar w:fldCharType="separate"/>
      </w:r>
      <w:r w:rsidRPr="00893457">
        <w:rPr>
          <w:rFonts w:cs="Arial"/>
          <w:b/>
          <w:sz w:val="24"/>
          <w:szCs w:val="24"/>
          <w:lang w:eastAsia="zh-CN"/>
        </w:rPr>
        <w:t>RAN5</w:t>
      </w:r>
      <w:r w:rsidRPr="00893457">
        <w:rPr>
          <w:rFonts w:cs="Arial"/>
          <w:b/>
          <w:sz w:val="24"/>
          <w:szCs w:val="24"/>
          <w:lang w:eastAsia="zh-CN"/>
        </w:rPr>
        <w:fldChar w:fldCharType="end"/>
      </w:r>
      <w:r w:rsidRPr="00893457">
        <w:rPr>
          <w:rFonts w:cs="Arial"/>
          <w:b/>
          <w:sz w:val="24"/>
          <w:szCs w:val="24"/>
          <w:lang w:eastAsia="zh-CN"/>
        </w:rPr>
        <w:t xml:space="preserve"> Meeting #</w:t>
      </w:r>
      <w:r>
        <w:rPr>
          <w:rFonts w:cs="Arial"/>
          <w:b/>
          <w:sz w:val="24"/>
          <w:szCs w:val="24"/>
          <w:lang w:eastAsia="zh-CN"/>
        </w:rPr>
        <w:t>93</w:t>
      </w:r>
      <w:r w:rsidRPr="00893457">
        <w:rPr>
          <w:rFonts w:cs="Arial"/>
          <w:b/>
          <w:sz w:val="24"/>
          <w:szCs w:val="24"/>
          <w:lang w:eastAsia="zh-CN"/>
        </w:rPr>
        <w:t>-</w:t>
      </w:r>
      <w:r w:rsidRPr="00893457">
        <w:rPr>
          <w:rFonts w:cs="Arial" w:hint="eastAsia"/>
          <w:b/>
          <w:sz w:val="24"/>
          <w:szCs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R5-217405</w:t>
      </w:r>
      <w:r>
        <w:rPr>
          <w:b/>
          <w:i/>
          <w:noProof/>
          <w:sz w:val="28"/>
        </w:rPr>
        <w:fldChar w:fldCharType="end"/>
      </w:r>
    </w:p>
    <w:p w14:paraId="34FF0B6B" w14:textId="7AA4C512" w:rsidR="007E631C" w:rsidRPr="00893457" w:rsidRDefault="007E631C" w:rsidP="007E631C">
      <w:pPr>
        <w:pStyle w:val="FP"/>
        <w:tabs>
          <w:tab w:val="left" w:pos="567"/>
        </w:tabs>
        <w:rPr>
          <w:rFonts w:ascii="Arial" w:hAnsi="Arial" w:cs="Arial"/>
          <w:b/>
          <w:sz w:val="24"/>
        </w:rPr>
      </w:pPr>
      <w:r w:rsidRPr="0013789B">
        <w:rPr>
          <w:rFonts w:ascii="Arial" w:hAnsi="Arial" w:cs="Arial"/>
          <w:b/>
          <w:sz w:val="24"/>
        </w:rPr>
        <w:t xml:space="preserve">Electronic Meeting, </w:t>
      </w:r>
      <w:r>
        <w:rPr>
          <w:rFonts w:ascii="Arial" w:hAnsi="Arial" w:cs="Arial"/>
          <w:b/>
          <w:sz w:val="24"/>
        </w:rPr>
        <w:t>08</w:t>
      </w:r>
      <w:r>
        <w:rPr>
          <w:rFonts w:ascii="Arial" w:hAnsi="Arial" w:cs="Arial" w:hint="eastAsia"/>
          <w:b/>
          <w:sz w:val="24"/>
        </w:rPr>
        <w:t>t</w:t>
      </w:r>
      <w:r>
        <w:rPr>
          <w:rFonts w:ascii="Arial" w:hAnsi="Arial" w:cs="Arial"/>
          <w:b/>
          <w:sz w:val="24"/>
        </w:rPr>
        <w:t>h</w:t>
      </w:r>
      <w:r w:rsidRPr="0013789B">
        <w:rPr>
          <w:rFonts w:ascii="Arial" w:hAnsi="Arial" w:cs="Arial"/>
          <w:b/>
          <w:sz w:val="24"/>
        </w:rPr>
        <w:t xml:space="preserve"> - </w:t>
      </w:r>
      <w:r>
        <w:rPr>
          <w:rFonts w:ascii="Arial" w:hAnsi="Arial" w:cs="Arial"/>
          <w:b/>
          <w:sz w:val="24"/>
        </w:rPr>
        <w:t>19</w:t>
      </w:r>
      <w:r w:rsidRPr="0013789B">
        <w:rPr>
          <w:rFonts w:ascii="Arial" w:hAnsi="Arial" w:cs="Arial"/>
          <w:b/>
          <w:sz w:val="24"/>
        </w:rPr>
        <w:t xml:space="preserve">th </w:t>
      </w:r>
      <w:r>
        <w:rPr>
          <w:rFonts w:ascii="Arial" w:hAnsi="Arial" w:cs="Arial"/>
          <w:b/>
          <w:sz w:val="24"/>
        </w:rPr>
        <w:t>Nov</w:t>
      </w:r>
      <w:r w:rsidRPr="0013789B">
        <w:rPr>
          <w:rFonts w:ascii="Arial" w:hAnsi="Arial" w:cs="Arial"/>
          <w:b/>
          <w:sz w:val="24"/>
        </w:rPr>
        <w:t xml:space="preserve"> 2021</w:t>
      </w:r>
    </w:p>
    <w:p w14:paraId="7F54CF28" w14:textId="77777777" w:rsidR="007E631C" w:rsidRDefault="007E631C" w:rsidP="00C445AD">
      <w:pPr>
        <w:pStyle w:val="FP"/>
        <w:tabs>
          <w:tab w:val="left" w:pos="567"/>
        </w:tabs>
        <w:rPr>
          <w:rFonts w:ascii="Arial" w:hAnsi="Arial" w:cs="Arial"/>
          <w:b/>
          <w:sz w:val="24"/>
          <w:szCs w:val="24"/>
        </w:rPr>
      </w:pPr>
    </w:p>
    <w:p w14:paraId="0FC0DC64" w14:textId="6474CF1D" w:rsidR="00F86A73" w:rsidRPr="009473C9" w:rsidRDefault="004B566C" w:rsidP="00C445AD">
      <w:pPr>
        <w:pStyle w:val="FP"/>
        <w:tabs>
          <w:tab w:val="left" w:pos="567"/>
        </w:tabs>
        <w:rPr>
          <w:rFonts w:ascii="Arial" w:hAnsi="Arial" w:cs="Arial"/>
          <w:b/>
          <w:sz w:val="24"/>
          <w:szCs w:val="24"/>
          <w:lang w:eastAsia="ja-JP"/>
        </w:rPr>
      </w:pPr>
      <w:r w:rsidRPr="009473C9">
        <w:rPr>
          <w:rFonts w:ascii="Arial" w:hAnsi="Arial" w:cs="Arial"/>
          <w:b/>
          <w:sz w:val="24"/>
          <w:szCs w:val="24"/>
        </w:rPr>
        <w:t xml:space="preserve">3GPP </w:t>
      </w:r>
      <w:r w:rsidR="00F86A73" w:rsidRPr="009473C9">
        <w:rPr>
          <w:rFonts w:ascii="Arial" w:hAnsi="Arial" w:cs="Arial"/>
          <w:b/>
          <w:sz w:val="24"/>
          <w:szCs w:val="24"/>
        </w:rPr>
        <w:t>TSG</w:t>
      </w:r>
      <w:r w:rsidR="00D45B2F" w:rsidRPr="009473C9">
        <w:rPr>
          <w:rFonts w:ascii="Arial" w:hAnsi="Arial" w:cs="Arial"/>
          <w:b/>
          <w:sz w:val="24"/>
          <w:szCs w:val="24"/>
        </w:rPr>
        <w:t xml:space="preserve"> </w:t>
      </w:r>
      <w:r w:rsidRPr="009473C9">
        <w:rPr>
          <w:rFonts w:ascii="Arial" w:hAnsi="Arial" w:cs="Arial"/>
          <w:b/>
          <w:sz w:val="24"/>
          <w:szCs w:val="24"/>
        </w:rPr>
        <w:t>RAN</w:t>
      </w:r>
      <w:r w:rsidR="00F86A73" w:rsidRPr="009473C9">
        <w:rPr>
          <w:rFonts w:ascii="Arial" w:hAnsi="Arial" w:cs="Arial"/>
          <w:b/>
          <w:sz w:val="24"/>
          <w:szCs w:val="24"/>
        </w:rPr>
        <w:t xml:space="preserve"> meeting #</w:t>
      </w:r>
      <w:r w:rsidR="00EE349F" w:rsidRPr="009473C9">
        <w:rPr>
          <w:rFonts w:ascii="Arial" w:hAnsi="Arial" w:cs="Arial"/>
          <w:b/>
          <w:sz w:val="24"/>
          <w:szCs w:val="24"/>
        </w:rPr>
        <w:t>9</w:t>
      </w:r>
      <w:r w:rsidR="00F20B7B" w:rsidRPr="009473C9">
        <w:rPr>
          <w:rFonts w:ascii="Arial" w:hAnsi="Arial" w:cs="Arial"/>
          <w:b/>
          <w:sz w:val="24"/>
          <w:szCs w:val="24"/>
        </w:rPr>
        <w:t>4</w:t>
      </w:r>
      <w:r w:rsidR="00DA004C" w:rsidRPr="009473C9">
        <w:rPr>
          <w:rFonts w:ascii="Arial" w:hAnsi="Arial" w:cs="Arial"/>
          <w:b/>
          <w:sz w:val="24"/>
          <w:szCs w:val="24"/>
        </w:rPr>
        <w:t>e</w:t>
      </w:r>
      <w:r w:rsidR="00AF3414" w:rsidRPr="009473C9">
        <w:rPr>
          <w:rFonts w:ascii="Arial" w:hAnsi="Arial" w:cs="Arial"/>
          <w:b/>
          <w:sz w:val="24"/>
          <w:szCs w:val="24"/>
        </w:rPr>
        <w:tab/>
      </w:r>
      <w:r w:rsidR="00D45B2F" w:rsidRPr="009473C9">
        <w:rPr>
          <w:rFonts w:ascii="Arial" w:hAnsi="Arial" w:cs="Arial"/>
          <w:b/>
          <w:sz w:val="24"/>
          <w:szCs w:val="24"/>
        </w:rPr>
        <w:tab/>
      </w:r>
      <w:r w:rsidR="00D45B2F" w:rsidRPr="009473C9">
        <w:rPr>
          <w:rFonts w:ascii="Arial" w:hAnsi="Arial" w:cs="Arial"/>
          <w:b/>
          <w:sz w:val="24"/>
          <w:szCs w:val="24"/>
        </w:rPr>
        <w:tab/>
      </w:r>
      <w:r w:rsidR="00D45B2F" w:rsidRPr="009473C9">
        <w:rPr>
          <w:rFonts w:ascii="Arial" w:hAnsi="Arial" w:cs="Arial"/>
          <w:b/>
          <w:sz w:val="24"/>
          <w:szCs w:val="24"/>
        </w:rPr>
        <w:tab/>
      </w:r>
      <w:r w:rsidR="00D45B2F" w:rsidRPr="009473C9">
        <w:rPr>
          <w:rFonts w:ascii="Arial" w:hAnsi="Arial" w:cs="Arial"/>
          <w:b/>
          <w:sz w:val="24"/>
          <w:szCs w:val="24"/>
        </w:rPr>
        <w:tab/>
      </w:r>
      <w:r w:rsidR="00D45B2F" w:rsidRPr="009473C9">
        <w:rPr>
          <w:rFonts w:ascii="Arial" w:hAnsi="Arial" w:cs="Arial"/>
          <w:b/>
          <w:sz w:val="24"/>
          <w:szCs w:val="24"/>
        </w:rPr>
        <w:tab/>
      </w:r>
      <w:r w:rsidR="00D45B2F" w:rsidRPr="009473C9">
        <w:rPr>
          <w:rFonts w:ascii="Arial" w:hAnsi="Arial" w:cs="Arial"/>
          <w:b/>
          <w:sz w:val="24"/>
          <w:szCs w:val="24"/>
        </w:rPr>
        <w:tab/>
      </w:r>
      <w:r w:rsidR="00D45B2F" w:rsidRPr="009473C9">
        <w:rPr>
          <w:rFonts w:ascii="Arial" w:hAnsi="Arial" w:cs="Arial"/>
          <w:b/>
          <w:sz w:val="24"/>
          <w:szCs w:val="24"/>
        </w:rPr>
        <w:tab/>
      </w:r>
      <w:r w:rsidR="00D45B2F" w:rsidRPr="009473C9">
        <w:rPr>
          <w:rFonts w:ascii="Arial" w:hAnsi="Arial" w:cs="Arial"/>
          <w:b/>
          <w:sz w:val="24"/>
          <w:szCs w:val="24"/>
        </w:rPr>
        <w:tab/>
      </w:r>
      <w:r w:rsidR="00D45B2F" w:rsidRPr="009473C9">
        <w:rPr>
          <w:rFonts w:ascii="Arial" w:hAnsi="Arial" w:cs="Arial"/>
          <w:b/>
          <w:sz w:val="24"/>
          <w:szCs w:val="24"/>
        </w:rPr>
        <w:tab/>
      </w:r>
      <w:r w:rsidR="00F86A73" w:rsidRPr="009473C9">
        <w:rPr>
          <w:rFonts w:ascii="Arial" w:hAnsi="Arial" w:cs="Arial"/>
          <w:b/>
          <w:sz w:val="24"/>
          <w:szCs w:val="24"/>
        </w:rPr>
        <w:t>RP-</w:t>
      </w:r>
      <w:r w:rsidR="00DA004C" w:rsidRPr="009473C9">
        <w:rPr>
          <w:rFonts w:ascii="Arial" w:hAnsi="Arial" w:cs="Arial"/>
          <w:b/>
          <w:sz w:val="24"/>
          <w:szCs w:val="24"/>
        </w:rPr>
        <w:t>2</w:t>
      </w:r>
      <w:r w:rsidR="00AD51D1" w:rsidRPr="009473C9">
        <w:rPr>
          <w:rFonts w:ascii="Arial" w:hAnsi="Arial" w:cs="Arial"/>
          <w:b/>
          <w:sz w:val="24"/>
          <w:szCs w:val="24"/>
        </w:rPr>
        <w:t>1</w:t>
      </w:r>
      <w:r w:rsidR="00C21339" w:rsidRPr="009473C9">
        <w:rPr>
          <w:rFonts w:ascii="Arial" w:hAnsi="Arial" w:cs="Arial"/>
          <w:b/>
          <w:sz w:val="24"/>
          <w:szCs w:val="24"/>
          <w:lang w:eastAsia="ja-JP"/>
        </w:rPr>
        <w:t>xxxx</w:t>
      </w:r>
    </w:p>
    <w:p w14:paraId="74D3B354" w14:textId="417E946E" w:rsidR="00F86A73" w:rsidRPr="009473C9" w:rsidRDefault="00DA004C" w:rsidP="004B566C">
      <w:pPr>
        <w:tabs>
          <w:tab w:val="left" w:pos="567"/>
        </w:tabs>
        <w:rPr>
          <w:rFonts w:ascii="Arial" w:hAnsi="Arial" w:cs="Arial"/>
          <w:b/>
          <w:sz w:val="24"/>
        </w:rPr>
      </w:pPr>
      <w:r w:rsidRPr="009473C9">
        <w:rPr>
          <w:rFonts w:ascii="Arial" w:hAnsi="Arial" w:cs="Arial"/>
          <w:b/>
          <w:sz w:val="24"/>
        </w:rPr>
        <w:t>Electronic Meeting</w:t>
      </w:r>
      <w:r w:rsidR="00C266F9" w:rsidRPr="009473C9">
        <w:rPr>
          <w:rFonts w:ascii="Arial" w:hAnsi="Arial" w:cs="Arial"/>
          <w:b/>
          <w:sz w:val="24"/>
        </w:rPr>
        <w:t>,</w:t>
      </w:r>
      <w:r w:rsidR="00D17794" w:rsidRPr="009473C9">
        <w:rPr>
          <w:rFonts w:ascii="Arial" w:hAnsi="Arial" w:cs="Arial"/>
          <w:b/>
          <w:sz w:val="24"/>
        </w:rPr>
        <w:t xml:space="preserve"> </w:t>
      </w:r>
      <w:r w:rsidR="00F20B7B" w:rsidRPr="009473C9">
        <w:rPr>
          <w:rFonts w:ascii="Arial" w:hAnsi="Arial" w:cs="Arial"/>
          <w:b/>
          <w:sz w:val="24"/>
        </w:rPr>
        <w:t>Dec.</w:t>
      </w:r>
      <w:r w:rsidR="00AD51D1" w:rsidRPr="009473C9">
        <w:rPr>
          <w:rFonts w:ascii="Arial" w:hAnsi="Arial" w:cs="Arial"/>
          <w:b/>
          <w:sz w:val="24"/>
        </w:rPr>
        <w:t xml:space="preserve"> </w:t>
      </w:r>
      <w:r w:rsidR="00F20B7B" w:rsidRPr="009473C9">
        <w:rPr>
          <w:rFonts w:ascii="Arial" w:hAnsi="Arial" w:cs="Arial"/>
          <w:b/>
          <w:sz w:val="24"/>
        </w:rPr>
        <w:t>6</w:t>
      </w:r>
      <w:r w:rsidR="00AD51D1" w:rsidRPr="009473C9">
        <w:rPr>
          <w:rFonts w:ascii="Arial" w:hAnsi="Arial" w:cs="Arial"/>
          <w:b/>
          <w:sz w:val="24"/>
        </w:rPr>
        <w:t>-</w:t>
      </w:r>
      <w:r w:rsidR="00CD7EAD" w:rsidRPr="009473C9">
        <w:rPr>
          <w:rFonts w:ascii="Arial" w:hAnsi="Arial" w:cs="Arial"/>
          <w:b/>
          <w:sz w:val="24"/>
        </w:rPr>
        <w:t>1</w:t>
      </w:r>
      <w:r w:rsidR="00BA494B" w:rsidRPr="009473C9">
        <w:rPr>
          <w:rFonts w:ascii="Arial" w:hAnsi="Arial" w:cs="Arial"/>
          <w:b/>
          <w:sz w:val="24"/>
        </w:rPr>
        <w:t>7</w:t>
      </w:r>
      <w:r w:rsidR="00D17794" w:rsidRPr="009473C9">
        <w:rPr>
          <w:rFonts w:ascii="Arial" w:hAnsi="Arial" w:cs="Arial"/>
          <w:b/>
          <w:sz w:val="24"/>
        </w:rPr>
        <w:t>, 20</w:t>
      </w:r>
      <w:r w:rsidRPr="009473C9">
        <w:rPr>
          <w:rFonts w:ascii="Arial" w:hAnsi="Arial" w:cs="Arial"/>
          <w:b/>
          <w:sz w:val="24"/>
        </w:rPr>
        <w:t>2</w:t>
      </w:r>
      <w:r w:rsidR="00AD51D1" w:rsidRPr="009473C9">
        <w:rPr>
          <w:rFonts w:ascii="Arial" w:hAnsi="Arial" w:cs="Arial"/>
          <w:b/>
          <w:sz w:val="24"/>
        </w:rPr>
        <w:t>1</w:t>
      </w:r>
    </w:p>
    <w:p w14:paraId="789396E5" w14:textId="77777777" w:rsidR="00F86A73" w:rsidRPr="009473C9" w:rsidRDefault="00D45B2F" w:rsidP="006C4E32">
      <w:pPr>
        <w:pStyle w:val="2"/>
        <w:jc w:val="center"/>
        <w:rPr>
          <w:u w:val="single"/>
        </w:rPr>
      </w:pPr>
      <w:r w:rsidRPr="009473C9">
        <w:rPr>
          <w:u w:val="single"/>
        </w:rPr>
        <w:t xml:space="preserve">Status Report </w:t>
      </w:r>
      <w:r w:rsidR="00F86A73" w:rsidRPr="009473C9">
        <w:rPr>
          <w:u w:val="single"/>
        </w:rPr>
        <w:t>to TSG</w:t>
      </w:r>
    </w:p>
    <w:p w14:paraId="5110D949" w14:textId="6CEB3701" w:rsidR="00D45B2F" w:rsidRPr="009473C9" w:rsidRDefault="00D45B2F" w:rsidP="00D45B2F">
      <w:pPr>
        <w:tabs>
          <w:tab w:val="left" w:pos="567"/>
        </w:tabs>
        <w:rPr>
          <w:rFonts w:ascii="Arial" w:hAnsi="Arial" w:cs="Arial"/>
          <w:lang w:eastAsia="ja-JP"/>
        </w:rPr>
      </w:pPr>
      <w:r w:rsidRPr="009473C9">
        <w:rPr>
          <w:rFonts w:ascii="Arial" w:hAnsi="Arial" w:cs="Arial"/>
          <w:b/>
        </w:rPr>
        <w:t>Agenda item:</w:t>
      </w:r>
      <w:r w:rsidRPr="009473C9">
        <w:rPr>
          <w:rFonts w:ascii="Arial" w:hAnsi="Arial" w:cs="Arial"/>
        </w:rPr>
        <w:tab/>
      </w:r>
      <w:r w:rsidR="00F86A73" w:rsidRPr="009473C9">
        <w:rPr>
          <w:rFonts w:ascii="Arial" w:hAnsi="Arial" w:cs="Arial"/>
        </w:rPr>
        <w:tab/>
      </w:r>
      <w:r w:rsidR="00EF4800" w:rsidRPr="009473C9">
        <w:rPr>
          <w:rFonts w:ascii="Arial" w:hAnsi="Arial" w:cs="Arial"/>
        </w:rPr>
        <w:tab/>
      </w:r>
      <w:r w:rsidR="00030ADD" w:rsidRPr="009473C9">
        <w:rPr>
          <w:rFonts w:ascii="Arial" w:hAnsi="Arial" w:cs="Arial"/>
          <w:lang w:eastAsia="ja-JP"/>
        </w:rPr>
        <w:t>13.5.9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30ADD" w:rsidRPr="009473C9" w14:paraId="5B66F53A" w14:textId="77777777" w:rsidTr="00871653">
        <w:tc>
          <w:tcPr>
            <w:tcW w:w="2436" w:type="dxa"/>
            <w:shd w:val="clear" w:color="auto" w:fill="auto"/>
          </w:tcPr>
          <w:p w14:paraId="0E6C965F" w14:textId="77777777" w:rsidR="00593315" w:rsidRPr="009473C9" w:rsidRDefault="00C21339" w:rsidP="001A248F">
            <w:pPr>
              <w:tabs>
                <w:tab w:val="left" w:pos="567"/>
              </w:tabs>
              <w:spacing w:after="0"/>
              <w:rPr>
                <w:rFonts w:ascii="Arial" w:hAnsi="Arial" w:cs="Arial"/>
                <w:b/>
              </w:rPr>
            </w:pPr>
            <w:r w:rsidRPr="009473C9">
              <w:rPr>
                <w:rFonts w:ascii="Arial" w:hAnsi="Arial" w:cs="Arial"/>
                <w:b/>
              </w:rPr>
              <w:t xml:space="preserve">WI / SI </w:t>
            </w:r>
            <w:r w:rsidR="00593315" w:rsidRPr="009473C9">
              <w:rPr>
                <w:rFonts w:ascii="Arial" w:hAnsi="Arial" w:cs="Arial"/>
                <w:b/>
              </w:rPr>
              <w:t>Name</w:t>
            </w:r>
          </w:p>
        </w:tc>
        <w:tc>
          <w:tcPr>
            <w:tcW w:w="7650" w:type="dxa"/>
            <w:gridSpan w:val="5"/>
          </w:tcPr>
          <w:p w14:paraId="76D16D9C" w14:textId="13671C6F" w:rsidR="00593315" w:rsidRPr="009473C9" w:rsidRDefault="00030ADD" w:rsidP="001A248F">
            <w:pPr>
              <w:tabs>
                <w:tab w:val="left" w:pos="567"/>
              </w:tabs>
              <w:spacing w:after="0"/>
              <w:rPr>
                <w:rFonts w:ascii="Arial" w:hAnsi="Arial" w:cs="Arial"/>
              </w:rPr>
            </w:pPr>
            <w:r w:rsidRPr="009473C9">
              <w:rPr>
                <w:rFonts w:ascii="Arial" w:hAnsi="Arial" w:cs="Arial"/>
              </w:rPr>
              <w:t>UE Conformance Test Aspects for Enhancements on MIMO for NR</w:t>
            </w:r>
          </w:p>
        </w:tc>
      </w:tr>
      <w:tr w:rsidR="00030ADD" w:rsidRPr="009473C9" w14:paraId="3B7BA5CF" w14:textId="77777777" w:rsidTr="00871653">
        <w:tc>
          <w:tcPr>
            <w:tcW w:w="2436" w:type="dxa"/>
            <w:shd w:val="clear" w:color="auto" w:fill="auto"/>
          </w:tcPr>
          <w:p w14:paraId="17DAA025" w14:textId="77777777" w:rsidR="00871653" w:rsidRPr="009473C9" w:rsidRDefault="00871653" w:rsidP="001A248F">
            <w:pPr>
              <w:tabs>
                <w:tab w:val="left" w:pos="567"/>
              </w:tabs>
              <w:spacing w:after="0"/>
              <w:rPr>
                <w:rFonts w:ascii="Arial" w:hAnsi="Arial" w:cs="Arial"/>
                <w:bCs/>
              </w:rPr>
            </w:pPr>
            <w:r w:rsidRPr="009473C9">
              <w:rPr>
                <w:rFonts w:ascii="Arial" w:hAnsi="Arial" w:cs="Arial"/>
                <w:bCs/>
              </w:rPr>
              <w:t>included in this status report</w:t>
            </w:r>
          </w:p>
        </w:tc>
        <w:tc>
          <w:tcPr>
            <w:tcW w:w="1846" w:type="dxa"/>
          </w:tcPr>
          <w:p w14:paraId="393E5866" w14:textId="77777777" w:rsidR="00871653" w:rsidRPr="009473C9" w:rsidRDefault="00871653" w:rsidP="001A248F">
            <w:pPr>
              <w:tabs>
                <w:tab w:val="left" w:pos="567"/>
              </w:tabs>
              <w:spacing w:after="0"/>
              <w:rPr>
                <w:rFonts w:ascii="Arial" w:hAnsi="Arial" w:cs="Arial"/>
                <w:lang w:eastAsia="ja-JP"/>
              </w:rPr>
            </w:pPr>
            <w:r w:rsidRPr="009473C9">
              <w:rPr>
                <w:rFonts w:ascii="Arial" w:hAnsi="Arial" w:cs="Arial"/>
              </w:rPr>
              <w:t>Study Item:</w:t>
            </w:r>
            <w:r w:rsidRPr="009473C9">
              <w:rPr>
                <w:rFonts w:ascii="Arial" w:hAnsi="Arial" w:cs="Arial" w:hint="eastAsia"/>
                <w:lang w:eastAsia="ja-JP"/>
              </w:rPr>
              <w:t xml:space="preserve"> </w:t>
            </w:r>
          </w:p>
          <w:p w14:paraId="27D21A4C" w14:textId="69DD2CE0" w:rsidR="00871653" w:rsidRPr="009473C9" w:rsidRDefault="00871653" w:rsidP="001A248F">
            <w:pPr>
              <w:tabs>
                <w:tab w:val="left" w:pos="567"/>
              </w:tabs>
              <w:spacing w:after="0"/>
              <w:rPr>
                <w:rFonts w:ascii="Arial" w:hAnsi="Arial" w:cs="Arial"/>
              </w:rPr>
            </w:pPr>
            <w:r w:rsidRPr="009473C9">
              <w:rPr>
                <w:rFonts w:ascii="Arial" w:hAnsi="Arial" w:cs="Arial"/>
                <w:lang w:eastAsia="ja-JP"/>
              </w:rPr>
              <w:t>No</w:t>
            </w:r>
          </w:p>
        </w:tc>
        <w:tc>
          <w:tcPr>
            <w:tcW w:w="1842" w:type="dxa"/>
          </w:tcPr>
          <w:p w14:paraId="424795E6" w14:textId="77777777" w:rsidR="00871653" w:rsidRPr="009473C9" w:rsidRDefault="00871653" w:rsidP="001A248F">
            <w:pPr>
              <w:tabs>
                <w:tab w:val="left" w:pos="567"/>
              </w:tabs>
              <w:spacing w:after="0"/>
              <w:rPr>
                <w:rFonts w:ascii="Arial" w:hAnsi="Arial" w:cs="Arial"/>
                <w:lang w:eastAsia="ja-JP"/>
              </w:rPr>
            </w:pPr>
            <w:r w:rsidRPr="009473C9">
              <w:rPr>
                <w:rFonts w:ascii="Arial" w:hAnsi="Arial" w:cs="Arial"/>
              </w:rPr>
              <w:t>Core part:</w:t>
            </w:r>
            <w:r w:rsidRPr="009473C9">
              <w:rPr>
                <w:rFonts w:ascii="Arial" w:hAnsi="Arial" w:cs="Arial"/>
                <w:lang w:eastAsia="ja-JP"/>
              </w:rPr>
              <w:t xml:space="preserve"> </w:t>
            </w:r>
          </w:p>
          <w:p w14:paraId="4F4E6C8C" w14:textId="436FD4AB" w:rsidR="00871653" w:rsidRPr="009473C9" w:rsidRDefault="00871653" w:rsidP="001A248F">
            <w:pPr>
              <w:tabs>
                <w:tab w:val="left" w:pos="567"/>
              </w:tabs>
              <w:spacing w:after="0"/>
              <w:rPr>
                <w:rFonts w:ascii="Arial" w:hAnsi="Arial" w:cs="Arial"/>
                <w:lang w:eastAsia="ja-JP"/>
              </w:rPr>
            </w:pPr>
            <w:r w:rsidRPr="009473C9">
              <w:rPr>
                <w:rFonts w:ascii="Arial" w:hAnsi="Arial" w:cs="Arial"/>
                <w:lang w:eastAsia="ja-JP"/>
              </w:rPr>
              <w:t>No</w:t>
            </w:r>
          </w:p>
        </w:tc>
        <w:tc>
          <w:tcPr>
            <w:tcW w:w="2309" w:type="dxa"/>
            <w:gridSpan w:val="2"/>
          </w:tcPr>
          <w:p w14:paraId="0EA72874" w14:textId="77777777" w:rsidR="00871653" w:rsidRPr="009473C9" w:rsidRDefault="00871653" w:rsidP="001A248F">
            <w:pPr>
              <w:tabs>
                <w:tab w:val="left" w:pos="567"/>
              </w:tabs>
              <w:spacing w:after="0"/>
              <w:rPr>
                <w:rFonts w:ascii="Arial" w:hAnsi="Arial" w:cs="Arial"/>
              </w:rPr>
            </w:pPr>
            <w:r w:rsidRPr="009473C9">
              <w:rPr>
                <w:rFonts w:ascii="Arial" w:hAnsi="Arial" w:cs="Arial"/>
              </w:rPr>
              <w:t>Performance part:</w:t>
            </w:r>
          </w:p>
          <w:p w14:paraId="3DC7ABB4" w14:textId="0489D11E" w:rsidR="00871653" w:rsidRPr="009473C9" w:rsidRDefault="00871653" w:rsidP="0036248C">
            <w:pPr>
              <w:tabs>
                <w:tab w:val="left" w:pos="567"/>
              </w:tabs>
              <w:spacing w:after="0"/>
              <w:rPr>
                <w:rFonts w:ascii="Arial" w:hAnsi="Arial" w:cs="Arial"/>
                <w:lang w:eastAsia="ja-JP"/>
              </w:rPr>
            </w:pPr>
            <w:r w:rsidRPr="009473C9">
              <w:rPr>
                <w:rFonts w:ascii="Arial" w:hAnsi="Arial" w:cs="Arial"/>
                <w:lang w:eastAsia="ja-JP"/>
              </w:rPr>
              <w:t>No</w:t>
            </w:r>
          </w:p>
        </w:tc>
        <w:tc>
          <w:tcPr>
            <w:tcW w:w="1653" w:type="dxa"/>
          </w:tcPr>
          <w:p w14:paraId="3012EFC2" w14:textId="77777777" w:rsidR="00871653" w:rsidRPr="009473C9" w:rsidRDefault="00871653" w:rsidP="001A248F">
            <w:pPr>
              <w:tabs>
                <w:tab w:val="left" w:pos="567"/>
              </w:tabs>
              <w:spacing w:after="0"/>
              <w:rPr>
                <w:rFonts w:ascii="Arial" w:hAnsi="Arial" w:cs="Arial"/>
              </w:rPr>
            </w:pPr>
            <w:r w:rsidRPr="009473C9">
              <w:rPr>
                <w:rFonts w:ascii="Arial" w:hAnsi="Arial" w:cs="Arial"/>
              </w:rPr>
              <w:t>Testing part:</w:t>
            </w:r>
          </w:p>
          <w:p w14:paraId="6184B75F" w14:textId="2B153B6A" w:rsidR="00871653" w:rsidRPr="009473C9" w:rsidRDefault="00871653" w:rsidP="0036248C">
            <w:pPr>
              <w:tabs>
                <w:tab w:val="left" w:pos="567"/>
              </w:tabs>
              <w:spacing w:after="0"/>
              <w:rPr>
                <w:rFonts w:ascii="Arial" w:hAnsi="Arial" w:cs="Arial"/>
                <w:lang w:eastAsia="ja-JP"/>
              </w:rPr>
            </w:pPr>
            <w:r w:rsidRPr="009473C9">
              <w:rPr>
                <w:rFonts w:ascii="Arial" w:hAnsi="Arial" w:cs="Arial"/>
                <w:lang w:eastAsia="ja-JP"/>
              </w:rPr>
              <w:t>Yes</w:t>
            </w:r>
          </w:p>
        </w:tc>
      </w:tr>
      <w:tr w:rsidR="00030ADD" w:rsidRPr="009473C9" w14:paraId="12B4E9B7" w14:textId="77777777" w:rsidTr="00871653">
        <w:tc>
          <w:tcPr>
            <w:tcW w:w="2436" w:type="dxa"/>
          </w:tcPr>
          <w:p w14:paraId="1194B810" w14:textId="77777777" w:rsidR="0036248C" w:rsidRPr="009473C9" w:rsidRDefault="0036248C" w:rsidP="001A248F">
            <w:pPr>
              <w:tabs>
                <w:tab w:val="left" w:pos="567"/>
              </w:tabs>
              <w:spacing w:after="0"/>
              <w:rPr>
                <w:rFonts w:ascii="Arial" w:hAnsi="Arial" w:cs="Arial"/>
                <w:b/>
              </w:rPr>
            </w:pPr>
            <w:r w:rsidRPr="009473C9">
              <w:rPr>
                <w:rFonts w:ascii="Arial" w:hAnsi="Arial" w:cs="Arial"/>
                <w:b/>
              </w:rPr>
              <w:t>Acronym</w:t>
            </w:r>
          </w:p>
        </w:tc>
        <w:tc>
          <w:tcPr>
            <w:tcW w:w="7650" w:type="dxa"/>
            <w:gridSpan w:val="5"/>
          </w:tcPr>
          <w:p w14:paraId="11660AB1" w14:textId="51E07A7C" w:rsidR="0036248C" w:rsidRPr="009473C9" w:rsidRDefault="00030ADD" w:rsidP="008836AC">
            <w:pPr>
              <w:tabs>
                <w:tab w:val="left" w:pos="567"/>
              </w:tabs>
              <w:spacing w:after="0"/>
              <w:rPr>
                <w:rFonts w:ascii="Arial" w:hAnsi="Arial" w:cs="Arial"/>
              </w:rPr>
            </w:pPr>
            <w:proofErr w:type="spellStart"/>
            <w:r w:rsidRPr="009473C9">
              <w:rPr>
                <w:rFonts w:ascii="Arial" w:hAnsi="Arial" w:cs="Arial"/>
              </w:rPr>
              <w:t>NR_eMIMO-UEConTest</w:t>
            </w:r>
            <w:proofErr w:type="spellEnd"/>
          </w:p>
        </w:tc>
      </w:tr>
      <w:tr w:rsidR="00030ADD" w:rsidRPr="009473C9" w14:paraId="5DE04433" w14:textId="77777777" w:rsidTr="00871653">
        <w:tc>
          <w:tcPr>
            <w:tcW w:w="2436" w:type="dxa"/>
          </w:tcPr>
          <w:p w14:paraId="4176DAE9" w14:textId="77777777" w:rsidR="0036248C" w:rsidRPr="009473C9" w:rsidRDefault="0036248C" w:rsidP="001A248F">
            <w:pPr>
              <w:tabs>
                <w:tab w:val="left" w:pos="567"/>
              </w:tabs>
              <w:spacing w:after="0"/>
              <w:rPr>
                <w:rFonts w:ascii="Arial" w:hAnsi="Arial" w:cs="Arial"/>
                <w:b/>
              </w:rPr>
            </w:pPr>
            <w:r w:rsidRPr="009473C9">
              <w:rPr>
                <w:rFonts w:ascii="Arial" w:hAnsi="Arial" w:cs="Arial"/>
                <w:b/>
              </w:rPr>
              <w:t>Unique ID</w:t>
            </w:r>
          </w:p>
        </w:tc>
        <w:tc>
          <w:tcPr>
            <w:tcW w:w="7650" w:type="dxa"/>
            <w:gridSpan w:val="5"/>
          </w:tcPr>
          <w:p w14:paraId="07B8F6C9" w14:textId="1F3B2FBA" w:rsidR="0036248C" w:rsidRPr="009473C9" w:rsidRDefault="00030ADD" w:rsidP="008836AC">
            <w:pPr>
              <w:tabs>
                <w:tab w:val="left" w:pos="567"/>
              </w:tabs>
              <w:spacing w:after="0"/>
              <w:rPr>
                <w:rFonts w:ascii="Arial" w:hAnsi="Arial" w:cs="Arial"/>
                <w:lang w:eastAsia="ja-JP"/>
              </w:rPr>
            </w:pPr>
            <w:r w:rsidRPr="009473C9">
              <w:rPr>
                <w:rFonts w:ascii="Arial" w:hAnsi="Arial" w:cs="Arial"/>
                <w:lang w:eastAsia="ja-JP"/>
              </w:rPr>
              <w:t>880070</w:t>
            </w:r>
          </w:p>
        </w:tc>
      </w:tr>
      <w:tr w:rsidR="00030ADD" w:rsidRPr="009473C9" w14:paraId="2184CB69" w14:textId="77777777" w:rsidTr="00871653">
        <w:tc>
          <w:tcPr>
            <w:tcW w:w="2436" w:type="dxa"/>
          </w:tcPr>
          <w:p w14:paraId="7FA547CB" w14:textId="77777777" w:rsidR="00B6300F" w:rsidRPr="009473C9" w:rsidRDefault="00B6300F" w:rsidP="001A248F">
            <w:pPr>
              <w:tabs>
                <w:tab w:val="left" w:pos="567"/>
              </w:tabs>
              <w:spacing w:after="0"/>
              <w:rPr>
                <w:rFonts w:ascii="Arial" w:hAnsi="Arial" w:cs="Arial"/>
                <w:b/>
              </w:rPr>
            </w:pPr>
            <w:r w:rsidRPr="009473C9">
              <w:rPr>
                <w:rFonts w:ascii="Arial" w:hAnsi="Arial" w:cs="Arial"/>
                <w:b/>
              </w:rPr>
              <w:t xml:space="preserve">TSG </w:t>
            </w:r>
            <w:proofErr w:type="spellStart"/>
            <w:r w:rsidRPr="009473C9">
              <w:rPr>
                <w:rFonts w:ascii="Arial" w:hAnsi="Arial" w:cs="Arial"/>
                <w:b/>
              </w:rPr>
              <w:t>Tdoc</w:t>
            </w:r>
            <w:proofErr w:type="spellEnd"/>
            <w:r w:rsidRPr="009473C9">
              <w:rPr>
                <w:rFonts w:ascii="Arial" w:hAnsi="Arial" w:cs="Arial"/>
                <w:b/>
              </w:rPr>
              <w:t xml:space="preserve"> of latest approved WI/SI description </w:t>
            </w:r>
            <w:r w:rsidR="00EE4CC9" w:rsidRPr="009473C9">
              <w:rPr>
                <w:rFonts w:ascii="Arial" w:hAnsi="Arial" w:cs="Arial"/>
                <w:b/>
              </w:rPr>
              <w:t>(if any)</w:t>
            </w:r>
          </w:p>
        </w:tc>
        <w:tc>
          <w:tcPr>
            <w:tcW w:w="7650" w:type="dxa"/>
            <w:gridSpan w:val="5"/>
          </w:tcPr>
          <w:p w14:paraId="02C02CD6" w14:textId="7D45FD73" w:rsidR="00B6300F" w:rsidRPr="009473C9" w:rsidRDefault="00A559BA" w:rsidP="008836AC">
            <w:pPr>
              <w:tabs>
                <w:tab w:val="left" w:pos="567"/>
              </w:tabs>
              <w:spacing w:after="0"/>
              <w:rPr>
                <w:rFonts w:ascii="Arial" w:hAnsi="Arial" w:cs="Arial"/>
                <w:lang w:eastAsia="ja-JP"/>
              </w:rPr>
            </w:pPr>
            <w:hyperlink r:id="rId7" w:history="1">
              <w:r w:rsidR="00BD1309" w:rsidRPr="00495C67">
                <w:rPr>
                  <w:rStyle w:val="ad"/>
                  <w:rFonts w:ascii="Arial" w:hAnsi="Arial" w:cs="Arial" w:hint="eastAsia"/>
                </w:rPr>
                <w:t>R</w:t>
              </w:r>
              <w:r w:rsidR="00BD1309" w:rsidRPr="00495C67">
                <w:rPr>
                  <w:rStyle w:val="ad"/>
                  <w:rFonts w:ascii="Arial" w:hAnsi="Arial" w:cs="Arial"/>
                </w:rPr>
                <w:t>P-200895</w:t>
              </w:r>
            </w:hyperlink>
          </w:p>
        </w:tc>
      </w:tr>
      <w:tr w:rsidR="00030ADD" w:rsidRPr="009473C9" w14:paraId="0BE4E3F0" w14:textId="77777777" w:rsidTr="00871653">
        <w:tc>
          <w:tcPr>
            <w:tcW w:w="2436" w:type="dxa"/>
          </w:tcPr>
          <w:p w14:paraId="7E7C416D" w14:textId="77777777" w:rsidR="00887422" w:rsidRPr="009473C9" w:rsidRDefault="00871653" w:rsidP="001A248F">
            <w:pPr>
              <w:tabs>
                <w:tab w:val="left" w:pos="567"/>
              </w:tabs>
              <w:spacing w:after="0"/>
              <w:rPr>
                <w:rFonts w:ascii="Arial" w:hAnsi="Arial" w:cs="Arial"/>
                <w:b/>
              </w:rPr>
            </w:pPr>
            <w:r w:rsidRPr="009473C9">
              <w:rPr>
                <w:rFonts w:ascii="Arial" w:hAnsi="Arial" w:cs="Arial"/>
                <w:b/>
              </w:rPr>
              <w:t>Target Completion Date</w:t>
            </w:r>
          </w:p>
          <w:p w14:paraId="7FE6F1F9" w14:textId="77777777" w:rsidR="00871653" w:rsidRPr="009473C9" w:rsidRDefault="00887422" w:rsidP="001A248F">
            <w:pPr>
              <w:tabs>
                <w:tab w:val="left" w:pos="567"/>
              </w:tabs>
              <w:spacing w:after="0"/>
              <w:rPr>
                <w:rFonts w:ascii="Arial" w:hAnsi="Arial" w:cs="Arial"/>
                <w:b/>
              </w:rPr>
            </w:pPr>
            <w:r w:rsidRPr="009473C9">
              <w:rPr>
                <w:rFonts w:ascii="Arial" w:hAnsi="Arial" w:cs="Arial"/>
                <w:b/>
              </w:rPr>
              <w:t>(indicate if changed)</w:t>
            </w:r>
          </w:p>
        </w:tc>
        <w:tc>
          <w:tcPr>
            <w:tcW w:w="1846" w:type="dxa"/>
          </w:tcPr>
          <w:p w14:paraId="59DDD591" w14:textId="77777777" w:rsidR="00871653" w:rsidRPr="009473C9" w:rsidRDefault="00871653" w:rsidP="008836AC">
            <w:pPr>
              <w:tabs>
                <w:tab w:val="left" w:pos="567"/>
              </w:tabs>
              <w:spacing w:after="0"/>
              <w:rPr>
                <w:rFonts w:ascii="Arial" w:hAnsi="Arial" w:cs="Arial"/>
                <w:lang w:eastAsia="ja-JP"/>
              </w:rPr>
            </w:pPr>
            <w:r w:rsidRPr="009473C9">
              <w:rPr>
                <w:rFonts w:ascii="Arial" w:hAnsi="Arial" w:cs="Arial"/>
                <w:lang w:eastAsia="ja-JP"/>
              </w:rPr>
              <w:t xml:space="preserve">Study Item: </w:t>
            </w:r>
          </w:p>
          <w:p w14:paraId="2E56FC1C" w14:textId="51A3291E" w:rsidR="00871653" w:rsidRPr="009473C9" w:rsidRDefault="00030ADD" w:rsidP="008836AC">
            <w:pPr>
              <w:tabs>
                <w:tab w:val="left" w:pos="567"/>
              </w:tabs>
              <w:spacing w:after="0"/>
              <w:rPr>
                <w:rFonts w:ascii="Arial" w:hAnsi="Arial" w:cs="Arial"/>
                <w:lang w:eastAsia="ja-JP"/>
              </w:rPr>
            </w:pPr>
            <w:r w:rsidRPr="009473C9">
              <w:rPr>
                <w:rFonts w:ascii="Arial" w:hAnsi="Arial" w:cs="Arial"/>
                <w:lang w:eastAsia="ja-JP"/>
              </w:rPr>
              <w:t>N</w:t>
            </w:r>
            <w:r w:rsidR="00871653" w:rsidRPr="009473C9">
              <w:rPr>
                <w:rFonts w:ascii="Arial" w:hAnsi="Arial" w:cs="Arial"/>
                <w:lang w:eastAsia="ja-JP"/>
              </w:rPr>
              <w:t>/</w:t>
            </w:r>
            <w:r w:rsidRPr="009473C9">
              <w:rPr>
                <w:rFonts w:ascii="Arial" w:hAnsi="Arial" w:cs="Arial"/>
                <w:lang w:eastAsia="ja-JP"/>
              </w:rPr>
              <w:t>A</w:t>
            </w:r>
          </w:p>
        </w:tc>
        <w:tc>
          <w:tcPr>
            <w:tcW w:w="1842" w:type="dxa"/>
          </w:tcPr>
          <w:p w14:paraId="07404E7C" w14:textId="77777777" w:rsidR="00871653" w:rsidRPr="009473C9" w:rsidRDefault="00871653" w:rsidP="00030ADD">
            <w:pPr>
              <w:tabs>
                <w:tab w:val="left" w:pos="567"/>
              </w:tabs>
              <w:spacing w:after="0"/>
              <w:rPr>
                <w:rFonts w:ascii="Arial" w:hAnsi="Arial" w:cs="Arial"/>
                <w:lang w:eastAsia="ja-JP"/>
              </w:rPr>
            </w:pPr>
            <w:r w:rsidRPr="009473C9">
              <w:rPr>
                <w:rFonts w:ascii="Arial" w:hAnsi="Arial" w:cs="Arial"/>
                <w:lang w:eastAsia="ja-JP"/>
              </w:rPr>
              <w:t xml:space="preserve">Core part: </w:t>
            </w:r>
          </w:p>
          <w:p w14:paraId="5A128F3E" w14:textId="125A0622" w:rsidR="00030ADD" w:rsidRPr="009473C9" w:rsidRDefault="00030ADD" w:rsidP="00030ADD">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7FD437DB" w14:textId="77777777" w:rsidR="00030ADD" w:rsidRPr="009473C9" w:rsidRDefault="00871653" w:rsidP="00207DC4">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150E2BE5" w14:textId="0B6FB995" w:rsidR="00871653" w:rsidRPr="009473C9" w:rsidRDefault="00030ADD" w:rsidP="00207DC4">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5BB6B905" w14:textId="1DCCDAB7" w:rsidR="00871653" w:rsidRPr="009473C9" w:rsidRDefault="00871653" w:rsidP="00BF19F3">
            <w:pPr>
              <w:tabs>
                <w:tab w:val="left" w:pos="567"/>
              </w:tabs>
              <w:spacing w:after="0"/>
              <w:rPr>
                <w:rFonts w:ascii="Arial" w:hAnsi="Arial" w:cs="Arial"/>
                <w:lang w:eastAsia="ja-JP"/>
              </w:rPr>
            </w:pPr>
            <w:r w:rsidRPr="009473C9">
              <w:rPr>
                <w:rFonts w:ascii="Arial" w:hAnsi="Arial" w:cs="Arial"/>
                <w:lang w:eastAsia="ja-JP"/>
              </w:rPr>
              <w:t xml:space="preserve">Testing part: </w:t>
            </w:r>
            <w:r w:rsidR="00030ADD" w:rsidRPr="009473C9">
              <w:rPr>
                <w:rFonts w:ascii="Arial" w:hAnsi="Arial" w:cs="Arial" w:hint="eastAsia"/>
              </w:rPr>
              <w:t>June</w:t>
            </w:r>
            <w:r w:rsidR="00030ADD" w:rsidRPr="009473C9">
              <w:rPr>
                <w:rFonts w:ascii="Arial" w:hAnsi="Arial" w:cs="Arial"/>
                <w:lang w:eastAsia="ja-JP"/>
              </w:rPr>
              <w:t xml:space="preserve"> 2022</w:t>
            </w:r>
            <w:bookmarkStart w:id="0" w:name="_GoBack"/>
            <w:bookmarkEnd w:id="0"/>
          </w:p>
        </w:tc>
      </w:tr>
      <w:tr w:rsidR="00030ADD" w:rsidRPr="009473C9" w14:paraId="2EC56AAA" w14:textId="77777777" w:rsidTr="00871653">
        <w:tc>
          <w:tcPr>
            <w:tcW w:w="2436" w:type="dxa"/>
          </w:tcPr>
          <w:p w14:paraId="67092FF9" w14:textId="77777777" w:rsidR="00871653" w:rsidRPr="009473C9" w:rsidRDefault="00871653" w:rsidP="001A248F">
            <w:pPr>
              <w:tabs>
                <w:tab w:val="left" w:pos="567"/>
              </w:tabs>
              <w:spacing w:after="0"/>
              <w:rPr>
                <w:rFonts w:ascii="Arial" w:hAnsi="Arial" w:cs="Arial"/>
                <w:b/>
              </w:rPr>
            </w:pPr>
            <w:r w:rsidRPr="009473C9">
              <w:rPr>
                <w:rFonts w:ascii="Arial" w:hAnsi="Arial" w:cs="Arial"/>
                <w:b/>
              </w:rPr>
              <w:t>Overall Completion level</w:t>
            </w:r>
          </w:p>
        </w:tc>
        <w:tc>
          <w:tcPr>
            <w:tcW w:w="1846" w:type="dxa"/>
          </w:tcPr>
          <w:p w14:paraId="66824FBA" w14:textId="77777777" w:rsidR="00871653" w:rsidRPr="009473C9" w:rsidRDefault="00871653" w:rsidP="008836AC">
            <w:pPr>
              <w:tabs>
                <w:tab w:val="left" w:pos="567"/>
              </w:tabs>
              <w:spacing w:after="0"/>
              <w:rPr>
                <w:rFonts w:ascii="Arial" w:hAnsi="Arial" w:cs="Arial"/>
                <w:lang w:eastAsia="ja-JP"/>
              </w:rPr>
            </w:pPr>
            <w:r w:rsidRPr="009473C9">
              <w:rPr>
                <w:rFonts w:ascii="Arial" w:hAnsi="Arial" w:cs="Arial"/>
                <w:lang w:eastAsia="ja-JP"/>
              </w:rPr>
              <w:t xml:space="preserve">Study Item: </w:t>
            </w:r>
          </w:p>
          <w:p w14:paraId="30397E78" w14:textId="2F13F3BE" w:rsidR="00871653" w:rsidRPr="009473C9" w:rsidRDefault="00030ADD" w:rsidP="008836AC">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28B58AA7" w14:textId="77777777" w:rsidR="00871653" w:rsidRPr="009473C9" w:rsidRDefault="00871653" w:rsidP="008836AC">
            <w:pPr>
              <w:tabs>
                <w:tab w:val="left" w:pos="567"/>
              </w:tabs>
              <w:spacing w:after="0"/>
              <w:rPr>
                <w:rFonts w:ascii="Arial" w:hAnsi="Arial" w:cs="Arial"/>
                <w:lang w:eastAsia="ja-JP"/>
              </w:rPr>
            </w:pPr>
            <w:r w:rsidRPr="009473C9">
              <w:rPr>
                <w:rFonts w:ascii="Arial" w:hAnsi="Arial" w:cs="Arial"/>
                <w:lang w:eastAsia="ja-JP"/>
              </w:rPr>
              <w:t xml:space="preserve">Core part: </w:t>
            </w:r>
          </w:p>
          <w:p w14:paraId="5794DFF7" w14:textId="16262AB9" w:rsidR="00871653" w:rsidRPr="009473C9" w:rsidRDefault="00030ADD" w:rsidP="008836AC">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45FE2F60" w14:textId="77777777" w:rsidR="00030ADD" w:rsidRPr="009473C9" w:rsidRDefault="00871653" w:rsidP="008836AC">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0560E286" w14:textId="436C61EC" w:rsidR="00871653" w:rsidRPr="009473C9" w:rsidRDefault="00030ADD" w:rsidP="008836AC">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70DECF59" w14:textId="5ECEBED5" w:rsidR="00871653" w:rsidRPr="009473C9" w:rsidRDefault="00871653" w:rsidP="00BD0F36">
            <w:pPr>
              <w:tabs>
                <w:tab w:val="left" w:pos="567"/>
              </w:tabs>
              <w:spacing w:after="0"/>
              <w:rPr>
                <w:rFonts w:ascii="Arial" w:hAnsi="Arial" w:cs="Arial"/>
                <w:lang w:eastAsia="ja-JP"/>
              </w:rPr>
            </w:pPr>
            <w:r w:rsidRPr="009473C9">
              <w:rPr>
                <w:rFonts w:ascii="Arial" w:hAnsi="Arial" w:cs="Arial"/>
                <w:lang w:eastAsia="ja-JP"/>
              </w:rPr>
              <w:t xml:space="preserve">Testing part: </w:t>
            </w:r>
            <w:r w:rsidR="00030ADD" w:rsidRPr="009473C9">
              <w:rPr>
                <w:rFonts w:ascii="Arial" w:hAnsi="Arial" w:cs="Arial"/>
                <w:color w:val="00B050"/>
                <w:kern w:val="2"/>
                <w:sz w:val="21"/>
                <w:szCs w:val="22"/>
                <w:lang w:val="en-US" w:eastAsia="ja-JP"/>
              </w:rPr>
              <w:t>4</w:t>
            </w:r>
            <w:r w:rsidR="00BD0F36">
              <w:rPr>
                <w:rFonts w:ascii="Arial" w:hAnsi="Arial" w:cs="Arial"/>
                <w:color w:val="00B050"/>
                <w:kern w:val="2"/>
                <w:sz w:val="21"/>
                <w:szCs w:val="22"/>
                <w:lang w:val="en-US" w:eastAsia="ja-JP"/>
              </w:rPr>
              <w:t>7</w:t>
            </w:r>
            <w:r w:rsidRPr="009473C9">
              <w:rPr>
                <w:rFonts w:ascii="Arial" w:hAnsi="Arial" w:cs="Arial"/>
                <w:color w:val="00B050"/>
                <w:kern w:val="2"/>
                <w:sz w:val="21"/>
                <w:szCs w:val="22"/>
                <w:lang w:val="en-US" w:eastAsia="ja-JP"/>
              </w:rPr>
              <w:t>%</w:t>
            </w:r>
          </w:p>
        </w:tc>
      </w:tr>
    </w:tbl>
    <w:p w14:paraId="6699D3CC" w14:textId="77777777" w:rsidR="00D45B2F" w:rsidRPr="009473C9" w:rsidRDefault="001F486F" w:rsidP="000D17BC">
      <w:pPr>
        <w:tabs>
          <w:tab w:val="left" w:pos="567"/>
        </w:tabs>
        <w:spacing w:after="0"/>
        <w:rPr>
          <w:rFonts w:ascii="Arial" w:hAnsi="Arial" w:cs="Arial"/>
        </w:rPr>
      </w:pPr>
      <w:r w:rsidRPr="009473C9">
        <w:rPr>
          <w:rFonts w:ascii="Arial" w:hAnsi="Arial" w:cs="Arial"/>
        </w:rPr>
        <w:t xml:space="preserve">Note: Overall completion level percentage numbers should use one of the </w:t>
      </w:r>
      <w:proofErr w:type="spellStart"/>
      <w:r w:rsidRPr="009473C9">
        <w:rPr>
          <w:rFonts w:ascii="Arial" w:hAnsi="Arial" w:cs="Arial"/>
        </w:rPr>
        <w:t>colors</w:t>
      </w:r>
      <w:proofErr w:type="spellEnd"/>
      <w:r w:rsidRPr="009473C9">
        <w:rPr>
          <w:rFonts w:ascii="Arial" w:hAnsi="Arial" w:cs="Arial"/>
        </w:rPr>
        <w:t xml:space="preserve"> below:</w:t>
      </w:r>
    </w:p>
    <w:p w14:paraId="365F235C" w14:textId="77777777" w:rsidR="001F486F" w:rsidRPr="009473C9" w:rsidRDefault="001F486F" w:rsidP="001F486F">
      <w:pPr>
        <w:pStyle w:val="afd"/>
        <w:numPr>
          <w:ilvl w:val="0"/>
          <w:numId w:val="18"/>
        </w:numPr>
        <w:tabs>
          <w:tab w:val="left" w:pos="567"/>
        </w:tabs>
        <w:ind w:leftChars="0"/>
        <w:rPr>
          <w:rFonts w:ascii="Arial" w:hAnsi="Arial" w:cs="Arial"/>
          <w:color w:val="00B050"/>
        </w:rPr>
      </w:pPr>
      <w:r w:rsidRPr="009473C9">
        <w:rPr>
          <w:rFonts w:ascii="Arial" w:hAnsi="Arial" w:cs="Arial"/>
          <w:color w:val="00B050"/>
        </w:rPr>
        <w:t>xx%</w:t>
      </w:r>
      <w:r w:rsidRPr="009473C9">
        <w:rPr>
          <w:rFonts w:ascii="Arial" w:hAnsi="Arial" w:cs="Arial"/>
        </w:rPr>
        <w:t xml:space="preserve">: </w:t>
      </w:r>
      <w:r w:rsidRPr="009473C9">
        <w:rPr>
          <w:rFonts w:ascii="Arial" w:hAnsi="Arial" w:cs="Arial"/>
          <w:color w:val="00B050"/>
        </w:rPr>
        <w:t>Normal progress, no RAN plenary action needed</w:t>
      </w:r>
    </w:p>
    <w:p w14:paraId="7ADC49A0" w14:textId="77777777" w:rsidR="001F486F" w:rsidRPr="009473C9" w:rsidRDefault="001F486F" w:rsidP="001F486F">
      <w:pPr>
        <w:pStyle w:val="afd"/>
        <w:numPr>
          <w:ilvl w:val="0"/>
          <w:numId w:val="18"/>
        </w:numPr>
        <w:tabs>
          <w:tab w:val="left" w:pos="567"/>
        </w:tabs>
        <w:ind w:leftChars="0"/>
        <w:rPr>
          <w:rFonts w:ascii="Arial" w:hAnsi="Arial" w:cs="Arial"/>
          <w:color w:val="FF9201"/>
        </w:rPr>
      </w:pPr>
      <w:r w:rsidRPr="009473C9">
        <w:rPr>
          <w:rFonts w:ascii="Arial" w:hAnsi="Arial" w:cs="Arial"/>
          <w:color w:val="FF9201"/>
        </w:rPr>
        <w:t>xx%: Progress behind schedule, may need RAN plenary intervention</w:t>
      </w:r>
      <w:r w:rsidR="00871653" w:rsidRPr="009473C9">
        <w:rPr>
          <w:rFonts w:ascii="Arial" w:hAnsi="Arial" w:cs="Arial"/>
          <w:color w:val="FF9201"/>
        </w:rPr>
        <w:t>. If so, SR should clearly define requested action</w:t>
      </w:r>
    </w:p>
    <w:p w14:paraId="70016AB8" w14:textId="77777777" w:rsidR="001F486F" w:rsidRPr="009473C9" w:rsidRDefault="001F486F" w:rsidP="001F486F">
      <w:pPr>
        <w:pStyle w:val="afd"/>
        <w:numPr>
          <w:ilvl w:val="0"/>
          <w:numId w:val="18"/>
        </w:numPr>
        <w:tabs>
          <w:tab w:val="left" w:pos="567"/>
        </w:tabs>
        <w:ind w:leftChars="0"/>
        <w:rPr>
          <w:rFonts w:ascii="Arial" w:hAnsi="Arial" w:cs="Arial"/>
          <w:color w:val="FF0000"/>
        </w:rPr>
      </w:pPr>
      <w:r w:rsidRPr="009473C9">
        <w:rPr>
          <w:rFonts w:ascii="Arial" w:hAnsi="Arial" w:cs="Arial"/>
          <w:color w:val="FF0000"/>
        </w:rPr>
        <w:t>xx%: Progress critically behind, RAN plenary shall intervene</w:t>
      </w:r>
      <w:r w:rsidR="00871653" w:rsidRPr="009473C9">
        <w:rPr>
          <w:rFonts w:ascii="Arial" w:hAnsi="Arial" w:cs="Arial"/>
          <w:color w:val="FF0000"/>
        </w:rPr>
        <w:t>. SR should define requested action</w:t>
      </w:r>
    </w:p>
    <w:p w14:paraId="01680EC2" w14:textId="77777777" w:rsidR="001F486F" w:rsidRPr="009473C9" w:rsidRDefault="001F486F" w:rsidP="001F486F">
      <w:pPr>
        <w:pStyle w:val="afd"/>
        <w:tabs>
          <w:tab w:val="left" w:pos="567"/>
        </w:tabs>
        <w:ind w:leftChars="0" w:left="924"/>
        <w:rPr>
          <w:rFonts w:ascii="Arial" w:hAnsi="Arial" w:cs="Arial"/>
          <w:color w:val="FF0000"/>
        </w:rPr>
      </w:pPr>
    </w:p>
    <w:p w14:paraId="100AC9F9" w14:textId="77777777" w:rsidR="00D45B2F" w:rsidRPr="009473C9" w:rsidRDefault="00F86A73" w:rsidP="000D17BC">
      <w:pPr>
        <w:tabs>
          <w:tab w:val="left" w:pos="567"/>
        </w:tabs>
        <w:spacing w:after="60"/>
        <w:rPr>
          <w:rFonts w:ascii="Arial" w:hAnsi="Arial" w:cs="Arial"/>
          <w:b/>
        </w:rPr>
      </w:pPr>
      <w:r w:rsidRPr="009473C9">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9473C9" w14:paraId="468432DA" w14:textId="77777777" w:rsidTr="001A248F">
        <w:tc>
          <w:tcPr>
            <w:tcW w:w="2758" w:type="dxa"/>
            <w:gridSpan w:val="2"/>
          </w:tcPr>
          <w:p w14:paraId="08F3105B" w14:textId="77777777" w:rsidR="00EF4800" w:rsidRPr="009473C9" w:rsidRDefault="00EF4800" w:rsidP="001A248F">
            <w:pPr>
              <w:tabs>
                <w:tab w:val="left" w:pos="567"/>
              </w:tabs>
              <w:spacing w:after="0"/>
              <w:rPr>
                <w:rFonts w:ascii="Arial" w:hAnsi="Arial" w:cs="Arial"/>
                <w:b/>
              </w:rPr>
            </w:pPr>
            <w:r w:rsidRPr="009473C9">
              <w:rPr>
                <w:rFonts w:ascii="Arial" w:hAnsi="Arial" w:cs="Arial"/>
                <w:b/>
              </w:rPr>
              <w:t>Leading WG</w:t>
            </w:r>
          </w:p>
        </w:tc>
        <w:tc>
          <w:tcPr>
            <w:tcW w:w="7489" w:type="dxa"/>
          </w:tcPr>
          <w:p w14:paraId="6FC72931" w14:textId="1F2E494D" w:rsidR="00EF4800" w:rsidRPr="009473C9" w:rsidRDefault="00CD5E45" w:rsidP="001A248F">
            <w:pPr>
              <w:tabs>
                <w:tab w:val="left" w:pos="567"/>
              </w:tabs>
              <w:spacing w:after="0"/>
              <w:rPr>
                <w:rFonts w:ascii="Arial" w:hAnsi="Arial" w:cs="Arial"/>
                <w:color w:val="FF0000"/>
              </w:rPr>
            </w:pPr>
            <w:r w:rsidRPr="009473C9">
              <w:rPr>
                <w:rFonts w:ascii="Arial" w:hAnsi="Arial" w:cs="Arial" w:hint="eastAsia"/>
              </w:rPr>
              <w:t>R</w:t>
            </w:r>
            <w:r w:rsidRPr="009473C9">
              <w:rPr>
                <w:rFonts w:ascii="Arial" w:hAnsi="Arial" w:cs="Arial"/>
              </w:rPr>
              <w:t>AN5</w:t>
            </w:r>
          </w:p>
        </w:tc>
      </w:tr>
      <w:tr w:rsidR="006C4E32" w:rsidRPr="009473C9" w14:paraId="5EF9AD31" w14:textId="77777777" w:rsidTr="001A248F">
        <w:tc>
          <w:tcPr>
            <w:tcW w:w="1418" w:type="dxa"/>
            <w:vMerge w:val="restart"/>
            <w:vAlign w:val="center"/>
          </w:tcPr>
          <w:p w14:paraId="589FA298" w14:textId="77777777" w:rsidR="006C4E32" w:rsidRPr="009473C9" w:rsidRDefault="006C4E32" w:rsidP="001A248F">
            <w:pPr>
              <w:tabs>
                <w:tab w:val="left" w:pos="567"/>
              </w:tabs>
              <w:rPr>
                <w:rFonts w:ascii="Arial" w:hAnsi="Arial" w:cs="Arial"/>
                <w:b/>
              </w:rPr>
            </w:pPr>
            <w:r w:rsidRPr="009473C9">
              <w:rPr>
                <w:rFonts w:ascii="Arial" w:hAnsi="Arial" w:cs="Arial"/>
                <w:b/>
              </w:rPr>
              <w:t>Rapporteur</w:t>
            </w:r>
          </w:p>
        </w:tc>
        <w:tc>
          <w:tcPr>
            <w:tcW w:w="1340" w:type="dxa"/>
          </w:tcPr>
          <w:p w14:paraId="7F2D9368" w14:textId="77777777" w:rsidR="006C4E32" w:rsidRPr="009473C9" w:rsidRDefault="006C4E32" w:rsidP="001A248F">
            <w:pPr>
              <w:tabs>
                <w:tab w:val="left" w:pos="567"/>
              </w:tabs>
              <w:spacing w:after="0"/>
              <w:rPr>
                <w:rFonts w:ascii="Arial" w:hAnsi="Arial" w:cs="Arial"/>
                <w:b/>
              </w:rPr>
            </w:pPr>
            <w:r w:rsidRPr="009473C9">
              <w:rPr>
                <w:rFonts w:ascii="Arial" w:hAnsi="Arial" w:cs="Arial"/>
                <w:b/>
              </w:rPr>
              <w:t>Name</w:t>
            </w:r>
          </w:p>
        </w:tc>
        <w:tc>
          <w:tcPr>
            <w:tcW w:w="7489" w:type="dxa"/>
          </w:tcPr>
          <w:p w14:paraId="127CF618" w14:textId="60DC6012" w:rsidR="006C4E32" w:rsidRPr="009473C9" w:rsidRDefault="00CD5E45" w:rsidP="0036248C">
            <w:pPr>
              <w:tabs>
                <w:tab w:val="left" w:pos="567"/>
              </w:tabs>
              <w:spacing w:after="0"/>
              <w:rPr>
                <w:rFonts w:ascii="Arial" w:hAnsi="Arial" w:cs="Arial"/>
                <w:lang w:eastAsia="ja-JP"/>
              </w:rPr>
            </w:pPr>
            <w:proofErr w:type="spellStart"/>
            <w:r w:rsidRPr="009473C9">
              <w:rPr>
                <w:rFonts w:ascii="Arial" w:hAnsi="Arial" w:cs="Arial" w:hint="eastAsia"/>
              </w:rPr>
              <w:t>C</w:t>
            </w:r>
            <w:r w:rsidRPr="009473C9">
              <w:rPr>
                <w:rFonts w:ascii="Arial" w:hAnsi="Arial" w:cs="Arial"/>
              </w:rPr>
              <w:t>hunying</w:t>
            </w:r>
            <w:proofErr w:type="spellEnd"/>
            <w:r w:rsidRPr="009473C9">
              <w:rPr>
                <w:rFonts w:ascii="Arial" w:hAnsi="Arial" w:cs="Arial"/>
              </w:rPr>
              <w:t xml:space="preserve"> GU</w:t>
            </w:r>
          </w:p>
        </w:tc>
      </w:tr>
      <w:tr w:rsidR="006C4E32" w:rsidRPr="009473C9" w14:paraId="36040647" w14:textId="77777777" w:rsidTr="001A248F">
        <w:tc>
          <w:tcPr>
            <w:tcW w:w="1418" w:type="dxa"/>
            <w:vMerge/>
          </w:tcPr>
          <w:p w14:paraId="2B760CAA" w14:textId="77777777" w:rsidR="006C4E32" w:rsidRPr="009473C9" w:rsidRDefault="006C4E32" w:rsidP="001A248F">
            <w:pPr>
              <w:tabs>
                <w:tab w:val="left" w:pos="567"/>
              </w:tabs>
              <w:rPr>
                <w:rFonts w:ascii="Arial" w:hAnsi="Arial" w:cs="Arial"/>
                <w:b/>
              </w:rPr>
            </w:pPr>
          </w:p>
        </w:tc>
        <w:tc>
          <w:tcPr>
            <w:tcW w:w="1340" w:type="dxa"/>
          </w:tcPr>
          <w:p w14:paraId="6AD0A3C2" w14:textId="77777777" w:rsidR="006C4E32" w:rsidRPr="009473C9" w:rsidRDefault="006C4E32" w:rsidP="001A248F">
            <w:pPr>
              <w:tabs>
                <w:tab w:val="left" w:pos="567"/>
              </w:tabs>
              <w:spacing w:after="0"/>
              <w:rPr>
                <w:rFonts w:ascii="Arial" w:hAnsi="Arial" w:cs="Arial"/>
                <w:b/>
              </w:rPr>
            </w:pPr>
            <w:r w:rsidRPr="009473C9">
              <w:rPr>
                <w:rFonts w:ascii="Arial" w:hAnsi="Arial" w:cs="Arial"/>
                <w:b/>
              </w:rPr>
              <w:t>Company</w:t>
            </w:r>
          </w:p>
        </w:tc>
        <w:tc>
          <w:tcPr>
            <w:tcW w:w="7489" w:type="dxa"/>
          </w:tcPr>
          <w:p w14:paraId="612726B0" w14:textId="2163E963" w:rsidR="006C4E32" w:rsidRPr="009473C9" w:rsidRDefault="00CD5E45" w:rsidP="00CD5E45">
            <w:pPr>
              <w:tabs>
                <w:tab w:val="left" w:pos="567"/>
              </w:tabs>
              <w:spacing w:after="0"/>
              <w:rPr>
                <w:rFonts w:ascii="Arial" w:hAnsi="Arial" w:cs="Arial"/>
                <w:lang w:eastAsia="ja-JP"/>
              </w:rPr>
            </w:pPr>
            <w:r w:rsidRPr="009473C9">
              <w:rPr>
                <w:rFonts w:ascii="Arial" w:hAnsi="Arial" w:cs="Arial" w:hint="eastAsia"/>
              </w:rPr>
              <w:t>H</w:t>
            </w:r>
            <w:r w:rsidRPr="009473C9">
              <w:rPr>
                <w:rFonts w:ascii="Arial" w:hAnsi="Arial" w:cs="Arial"/>
              </w:rPr>
              <w:t>uawei</w:t>
            </w:r>
          </w:p>
        </w:tc>
      </w:tr>
      <w:tr w:rsidR="006C4E32" w:rsidRPr="009473C9" w14:paraId="588EE5C8" w14:textId="77777777" w:rsidTr="001A248F">
        <w:tc>
          <w:tcPr>
            <w:tcW w:w="1418" w:type="dxa"/>
            <w:vMerge/>
          </w:tcPr>
          <w:p w14:paraId="5371B18D" w14:textId="77777777" w:rsidR="006C4E32" w:rsidRPr="009473C9" w:rsidRDefault="006C4E32" w:rsidP="001A248F">
            <w:pPr>
              <w:tabs>
                <w:tab w:val="left" w:pos="567"/>
              </w:tabs>
              <w:rPr>
                <w:rFonts w:ascii="Arial" w:hAnsi="Arial" w:cs="Arial"/>
                <w:b/>
              </w:rPr>
            </w:pPr>
          </w:p>
        </w:tc>
        <w:tc>
          <w:tcPr>
            <w:tcW w:w="1340" w:type="dxa"/>
          </w:tcPr>
          <w:p w14:paraId="4BB54D4E" w14:textId="77777777" w:rsidR="006C4E32" w:rsidRPr="009473C9" w:rsidRDefault="006C4E32" w:rsidP="001A248F">
            <w:pPr>
              <w:tabs>
                <w:tab w:val="left" w:pos="567"/>
              </w:tabs>
              <w:spacing w:after="0"/>
              <w:rPr>
                <w:rFonts w:ascii="Arial" w:hAnsi="Arial" w:cs="Arial"/>
                <w:b/>
              </w:rPr>
            </w:pPr>
            <w:r w:rsidRPr="009473C9">
              <w:rPr>
                <w:rFonts w:ascii="Arial" w:hAnsi="Arial" w:cs="Arial"/>
                <w:b/>
              </w:rPr>
              <w:t>Email</w:t>
            </w:r>
          </w:p>
        </w:tc>
        <w:tc>
          <w:tcPr>
            <w:tcW w:w="7489" w:type="dxa"/>
          </w:tcPr>
          <w:p w14:paraId="0563966F" w14:textId="69663382" w:rsidR="006C4E32" w:rsidRPr="009473C9" w:rsidRDefault="00CD5E45" w:rsidP="00CD5E45">
            <w:pPr>
              <w:tabs>
                <w:tab w:val="left" w:pos="567"/>
              </w:tabs>
              <w:spacing w:after="0"/>
              <w:rPr>
                <w:rFonts w:ascii="Arial" w:hAnsi="Arial" w:cs="Arial"/>
              </w:rPr>
            </w:pPr>
            <w:r w:rsidRPr="009473C9">
              <w:rPr>
                <w:rFonts w:ascii="Arial" w:hAnsi="Arial" w:cs="Arial" w:hint="eastAsia"/>
              </w:rPr>
              <w:t>g</w:t>
            </w:r>
            <w:r w:rsidRPr="009473C9">
              <w:rPr>
                <w:rFonts w:ascii="Arial" w:hAnsi="Arial" w:cs="Arial"/>
              </w:rPr>
              <w:t>uchunying@huawei.com</w:t>
            </w:r>
          </w:p>
        </w:tc>
      </w:tr>
    </w:tbl>
    <w:p w14:paraId="7D12121A" w14:textId="77777777" w:rsidR="006C4E32" w:rsidRPr="009473C9" w:rsidRDefault="006C4E32" w:rsidP="000D17BC">
      <w:pPr>
        <w:pBdr>
          <w:bottom w:val="single" w:sz="4" w:space="1" w:color="auto"/>
        </w:pBdr>
        <w:spacing w:after="0"/>
        <w:rPr>
          <w:rFonts w:ascii="Arial" w:hAnsi="Arial" w:cs="Arial"/>
        </w:rPr>
      </w:pPr>
    </w:p>
    <w:p w14:paraId="394D7797" w14:textId="77777777" w:rsidR="006C4E32" w:rsidRPr="009473C9" w:rsidRDefault="006C4E32" w:rsidP="006C4E32">
      <w:pPr>
        <w:pBdr>
          <w:bottom w:val="single" w:sz="4" w:space="1" w:color="auto"/>
        </w:pBdr>
        <w:rPr>
          <w:rFonts w:ascii="Arial" w:hAnsi="Arial" w:cs="Arial"/>
        </w:rPr>
      </w:pPr>
    </w:p>
    <w:p w14:paraId="6BF1B757" w14:textId="77777777" w:rsidR="00137471" w:rsidRPr="009473C9" w:rsidRDefault="006C4E32" w:rsidP="00C21339">
      <w:pPr>
        <w:pStyle w:val="2"/>
      </w:pPr>
      <w:r w:rsidRPr="009473C9">
        <w:t>1</w:t>
      </w:r>
      <w:r w:rsidRPr="009473C9">
        <w:tab/>
      </w:r>
      <w:r w:rsidR="0050334E" w:rsidRPr="009473C9">
        <w:t>Work</w:t>
      </w:r>
      <w:r w:rsidR="00150FD3" w:rsidRPr="009473C9">
        <w:t xml:space="preserve"> </w:t>
      </w:r>
      <w:r w:rsidR="0050334E" w:rsidRPr="009473C9">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9473C9" w14:paraId="2A1DBC8A" w14:textId="77777777" w:rsidTr="001A248F">
        <w:trPr>
          <w:jc w:val="center"/>
        </w:trPr>
        <w:tc>
          <w:tcPr>
            <w:tcW w:w="6185" w:type="dxa"/>
            <w:shd w:val="clear" w:color="auto" w:fill="E0E0E0"/>
          </w:tcPr>
          <w:p w14:paraId="33137C7E" w14:textId="77777777" w:rsidR="00D22398" w:rsidRPr="009473C9" w:rsidRDefault="00C4666A" w:rsidP="00C4666A">
            <w:pPr>
              <w:pStyle w:val="TAL"/>
              <w:jc w:val="center"/>
              <w:rPr>
                <w:b/>
                <w:bCs/>
              </w:rPr>
            </w:pPr>
            <w:r w:rsidRPr="009473C9">
              <w:rPr>
                <w:b/>
                <w:bCs/>
              </w:rPr>
              <w:t>Do you want to modify the time budget for this WI/SI compared to what was endorsed at the last RAN meeting?</w:t>
            </w:r>
          </w:p>
        </w:tc>
        <w:tc>
          <w:tcPr>
            <w:tcW w:w="1037" w:type="dxa"/>
            <w:vAlign w:val="center"/>
          </w:tcPr>
          <w:p w14:paraId="0D9BB93B" w14:textId="12A488BF" w:rsidR="00D22398" w:rsidRPr="009473C9" w:rsidRDefault="00B9071C" w:rsidP="00C4666A">
            <w:pPr>
              <w:pStyle w:val="TAL"/>
              <w:jc w:val="center"/>
              <w:rPr>
                <w:color w:val="FF0000"/>
                <w:lang w:eastAsia="ja-JP"/>
              </w:rPr>
            </w:pPr>
            <w:r w:rsidRPr="009473C9">
              <w:rPr>
                <w:lang w:eastAsia="ja-JP"/>
              </w:rPr>
              <w:t>No</w:t>
            </w:r>
          </w:p>
        </w:tc>
      </w:tr>
    </w:tbl>
    <w:p w14:paraId="51D6C523" w14:textId="77777777" w:rsidR="00D22398" w:rsidRPr="009473C9" w:rsidRDefault="00D22398" w:rsidP="0039390A">
      <w:pPr>
        <w:spacing w:after="0"/>
        <w:rPr>
          <w:rFonts w:ascii="Arial" w:hAnsi="Arial" w:cs="Arial"/>
        </w:rPr>
      </w:pPr>
    </w:p>
    <w:p w14:paraId="1A2EDF51" w14:textId="77777777" w:rsidR="00C17C6C" w:rsidRPr="009473C9" w:rsidRDefault="00C21339" w:rsidP="00C17C6C">
      <w:pPr>
        <w:spacing w:after="0"/>
        <w:rPr>
          <w:rFonts w:ascii="Arial" w:hAnsi="Arial" w:cs="Arial"/>
          <w:b/>
        </w:rPr>
      </w:pPr>
      <w:r w:rsidRPr="009473C9">
        <w:rPr>
          <w:rFonts w:ascii="Arial" w:hAnsi="Arial" w:cs="Arial"/>
          <w:b/>
        </w:rPr>
        <w:t>A</w:t>
      </w:r>
      <w:r w:rsidR="00011C3B" w:rsidRPr="009473C9">
        <w:rPr>
          <w:rFonts w:ascii="Arial" w:hAnsi="Arial" w:cs="Arial"/>
          <w:b/>
        </w:rPr>
        <w:t>dditional explanations/</w:t>
      </w:r>
      <w:r w:rsidR="00C17C6C" w:rsidRPr="009473C9">
        <w:rPr>
          <w:rFonts w:ascii="Arial" w:hAnsi="Arial" w:cs="Arial"/>
          <w:b/>
        </w:rPr>
        <w:t>motivation</w:t>
      </w:r>
      <w:r w:rsidR="00011C3B" w:rsidRPr="009473C9">
        <w:rPr>
          <w:rFonts w:ascii="Arial" w:hAnsi="Arial" w:cs="Arial"/>
          <w:b/>
        </w:rPr>
        <w:t>s for the time budget changes in the attached Excel table</w:t>
      </w:r>
      <w:r w:rsidR="00C17C6C" w:rsidRPr="009473C9">
        <w:rPr>
          <w:rFonts w:ascii="Arial" w:hAnsi="Arial" w:cs="Arial"/>
          <w:b/>
        </w:rPr>
        <w:t>:</w:t>
      </w:r>
    </w:p>
    <w:p w14:paraId="32150ECB" w14:textId="77777777" w:rsidR="00011C3B" w:rsidRPr="009473C9" w:rsidRDefault="00011C3B" w:rsidP="00C17C6C">
      <w:pPr>
        <w:spacing w:after="0"/>
        <w:rPr>
          <w:rFonts w:ascii="Arial" w:hAnsi="Arial" w:cs="Arial"/>
        </w:rPr>
      </w:pPr>
    </w:p>
    <w:p w14:paraId="6CE540C2" w14:textId="77777777" w:rsidR="00F86A73" w:rsidRPr="009473C9" w:rsidRDefault="001A3B5F" w:rsidP="00701410">
      <w:pPr>
        <w:pStyle w:val="2"/>
      </w:pPr>
      <w:r w:rsidRPr="009473C9">
        <w:lastRenderedPageBreak/>
        <w:t>2.</w:t>
      </w:r>
      <w:r w:rsidR="00701410" w:rsidRPr="009473C9">
        <w:tab/>
      </w:r>
      <w:r w:rsidR="00150FD3" w:rsidRPr="009473C9">
        <w:t>Detail</w:t>
      </w:r>
      <w:r w:rsidR="007E1DEA" w:rsidRPr="009473C9">
        <w:t>ed p</w:t>
      </w:r>
      <w:r w:rsidR="008D70D2" w:rsidRPr="009473C9">
        <w:t xml:space="preserve">rogress </w:t>
      </w:r>
      <w:r w:rsidR="00C21339" w:rsidRPr="009473C9">
        <w:t xml:space="preserve">in RAN WGs </w:t>
      </w:r>
      <w:r w:rsidR="008D70D2" w:rsidRPr="009473C9">
        <w:t>since last TSG meeting</w:t>
      </w:r>
      <w:r w:rsidR="005A6C96" w:rsidRPr="009473C9">
        <w:t xml:space="preserve"> (for all involved WGs)</w:t>
      </w:r>
    </w:p>
    <w:p w14:paraId="36F91ECA" w14:textId="77777777" w:rsidR="00610E37" w:rsidRPr="009473C9" w:rsidRDefault="00701410" w:rsidP="00701410">
      <w:pPr>
        <w:pStyle w:val="2"/>
        <w:rPr>
          <w:lang w:eastAsia="ja-JP"/>
        </w:rPr>
      </w:pPr>
      <w:r w:rsidRPr="009473C9">
        <w:rPr>
          <w:lang w:eastAsia="ja-JP"/>
        </w:rPr>
        <w:t>2.1</w:t>
      </w:r>
      <w:r w:rsidRPr="009473C9">
        <w:rPr>
          <w:lang w:eastAsia="ja-JP"/>
        </w:rPr>
        <w:tab/>
      </w:r>
      <w:r w:rsidR="00610E37" w:rsidRPr="009473C9">
        <w:rPr>
          <w:rFonts w:hint="eastAsia"/>
          <w:lang w:eastAsia="ja-JP"/>
        </w:rPr>
        <w:t>RAN1</w:t>
      </w:r>
    </w:p>
    <w:p w14:paraId="0E1F0CF1" w14:textId="77777777" w:rsidR="00701410" w:rsidRPr="009473C9" w:rsidRDefault="00701410" w:rsidP="00701410">
      <w:pPr>
        <w:pStyle w:val="4"/>
        <w:rPr>
          <w:lang w:eastAsia="ja-JP"/>
        </w:rPr>
      </w:pPr>
      <w:r w:rsidRPr="009473C9">
        <w:rPr>
          <w:lang w:eastAsia="ja-JP"/>
        </w:rPr>
        <w:t>2.1.1</w:t>
      </w:r>
      <w:r w:rsidRPr="009473C9">
        <w:rPr>
          <w:lang w:eastAsia="ja-JP"/>
        </w:rPr>
        <w:tab/>
        <w:t>Agreements</w:t>
      </w:r>
    </w:p>
    <w:p w14:paraId="5840400F" w14:textId="77777777" w:rsidR="003A4B47" w:rsidRPr="009473C9" w:rsidRDefault="00701410" w:rsidP="00701410">
      <w:pPr>
        <w:pStyle w:val="4"/>
        <w:rPr>
          <w:lang w:eastAsia="ja-JP"/>
        </w:rPr>
      </w:pPr>
      <w:r w:rsidRPr="009473C9">
        <w:rPr>
          <w:lang w:eastAsia="ja-JP"/>
        </w:rPr>
        <w:t>2.1.2</w:t>
      </w:r>
      <w:r w:rsidRPr="009473C9">
        <w:rPr>
          <w:lang w:eastAsia="ja-JP"/>
        </w:rPr>
        <w:tab/>
        <w:t>Remaining Open issues</w:t>
      </w:r>
    </w:p>
    <w:p w14:paraId="33E6565E" w14:textId="77777777" w:rsidR="00701410" w:rsidRPr="009473C9" w:rsidRDefault="00701410" w:rsidP="00701410">
      <w:pPr>
        <w:pStyle w:val="2"/>
        <w:rPr>
          <w:lang w:eastAsia="ja-JP"/>
        </w:rPr>
      </w:pPr>
      <w:r w:rsidRPr="009473C9">
        <w:rPr>
          <w:lang w:eastAsia="ja-JP"/>
        </w:rPr>
        <w:t>2.2</w:t>
      </w:r>
      <w:r w:rsidRPr="009473C9">
        <w:rPr>
          <w:lang w:eastAsia="ja-JP"/>
        </w:rPr>
        <w:tab/>
      </w:r>
      <w:r w:rsidRPr="009473C9">
        <w:rPr>
          <w:rFonts w:hint="eastAsia"/>
          <w:lang w:eastAsia="ja-JP"/>
        </w:rPr>
        <w:t>RAN2</w:t>
      </w:r>
    </w:p>
    <w:p w14:paraId="268C229A" w14:textId="77777777" w:rsidR="00701410" w:rsidRPr="009473C9" w:rsidRDefault="00701410" w:rsidP="00701410">
      <w:pPr>
        <w:pStyle w:val="4"/>
        <w:rPr>
          <w:lang w:eastAsia="ja-JP"/>
        </w:rPr>
      </w:pPr>
      <w:r w:rsidRPr="009473C9">
        <w:rPr>
          <w:lang w:eastAsia="ja-JP"/>
        </w:rPr>
        <w:t>2.2.1</w:t>
      </w:r>
      <w:r w:rsidRPr="009473C9">
        <w:rPr>
          <w:lang w:eastAsia="ja-JP"/>
        </w:rPr>
        <w:tab/>
        <w:t>Agreements</w:t>
      </w:r>
    </w:p>
    <w:p w14:paraId="6918283D" w14:textId="77777777" w:rsidR="00C21339" w:rsidRPr="009473C9" w:rsidRDefault="00701410" w:rsidP="00A86AB5">
      <w:pPr>
        <w:pStyle w:val="4"/>
        <w:rPr>
          <w:lang w:eastAsia="ja-JP"/>
        </w:rPr>
      </w:pPr>
      <w:r w:rsidRPr="009473C9">
        <w:rPr>
          <w:lang w:eastAsia="ja-JP"/>
        </w:rPr>
        <w:t>2.2.2</w:t>
      </w:r>
      <w:r w:rsidRPr="009473C9">
        <w:rPr>
          <w:lang w:eastAsia="ja-JP"/>
        </w:rPr>
        <w:tab/>
        <w:t xml:space="preserve">Remaining Open issues </w:t>
      </w:r>
    </w:p>
    <w:p w14:paraId="5ECC9223" w14:textId="77777777" w:rsidR="00701410" w:rsidRPr="009473C9" w:rsidRDefault="00701410" w:rsidP="00701410">
      <w:pPr>
        <w:pStyle w:val="2"/>
        <w:rPr>
          <w:lang w:eastAsia="ja-JP"/>
        </w:rPr>
      </w:pPr>
      <w:r w:rsidRPr="009473C9">
        <w:rPr>
          <w:lang w:eastAsia="ja-JP"/>
        </w:rPr>
        <w:t>2.3</w:t>
      </w:r>
      <w:r w:rsidRPr="009473C9">
        <w:rPr>
          <w:lang w:eastAsia="ja-JP"/>
        </w:rPr>
        <w:tab/>
      </w:r>
      <w:r w:rsidRPr="009473C9">
        <w:rPr>
          <w:rFonts w:hint="eastAsia"/>
          <w:lang w:eastAsia="ja-JP"/>
        </w:rPr>
        <w:t>RAN3</w:t>
      </w:r>
    </w:p>
    <w:p w14:paraId="690F2AB8" w14:textId="77777777" w:rsidR="00701410" w:rsidRPr="009473C9" w:rsidRDefault="00701410" w:rsidP="00701410">
      <w:pPr>
        <w:pStyle w:val="4"/>
        <w:rPr>
          <w:lang w:eastAsia="ja-JP"/>
        </w:rPr>
      </w:pPr>
      <w:r w:rsidRPr="009473C9">
        <w:rPr>
          <w:lang w:eastAsia="ja-JP"/>
        </w:rPr>
        <w:t>2.3.1</w:t>
      </w:r>
      <w:r w:rsidRPr="009473C9">
        <w:rPr>
          <w:lang w:eastAsia="ja-JP"/>
        </w:rPr>
        <w:tab/>
        <w:t>Agreements</w:t>
      </w:r>
    </w:p>
    <w:p w14:paraId="05E6C52A" w14:textId="77777777" w:rsidR="00701410" w:rsidRPr="009473C9" w:rsidRDefault="00701410" w:rsidP="00701410">
      <w:pPr>
        <w:pStyle w:val="4"/>
        <w:rPr>
          <w:rFonts w:cs="Arial"/>
          <w:lang w:eastAsia="ja-JP"/>
        </w:rPr>
      </w:pPr>
      <w:r w:rsidRPr="009473C9">
        <w:rPr>
          <w:lang w:eastAsia="ja-JP"/>
        </w:rPr>
        <w:t>2.3.2</w:t>
      </w:r>
      <w:r w:rsidRPr="009473C9">
        <w:rPr>
          <w:lang w:eastAsia="ja-JP"/>
        </w:rPr>
        <w:tab/>
        <w:t>Remaining Open issues</w:t>
      </w:r>
    </w:p>
    <w:p w14:paraId="01269A74" w14:textId="77777777" w:rsidR="00701410" w:rsidRPr="009473C9" w:rsidRDefault="00701410" w:rsidP="00701410">
      <w:pPr>
        <w:pStyle w:val="2"/>
        <w:rPr>
          <w:lang w:eastAsia="ja-JP"/>
        </w:rPr>
      </w:pPr>
      <w:r w:rsidRPr="009473C9">
        <w:rPr>
          <w:lang w:eastAsia="ja-JP"/>
        </w:rPr>
        <w:t>2.4</w:t>
      </w:r>
      <w:r w:rsidRPr="009473C9">
        <w:rPr>
          <w:lang w:eastAsia="ja-JP"/>
        </w:rPr>
        <w:tab/>
      </w:r>
      <w:r w:rsidRPr="009473C9">
        <w:rPr>
          <w:rFonts w:hint="eastAsia"/>
          <w:lang w:eastAsia="ja-JP"/>
        </w:rPr>
        <w:t>RAN4</w:t>
      </w:r>
    </w:p>
    <w:p w14:paraId="40FFFE7A" w14:textId="77777777" w:rsidR="00701410" w:rsidRPr="009473C9" w:rsidRDefault="00701410" w:rsidP="00701410">
      <w:pPr>
        <w:pStyle w:val="4"/>
        <w:rPr>
          <w:lang w:eastAsia="ja-JP"/>
        </w:rPr>
      </w:pPr>
      <w:r w:rsidRPr="009473C9">
        <w:rPr>
          <w:lang w:eastAsia="ja-JP"/>
        </w:rPr>
        <w:t>2.4.1</w:t>
      </w:r>
      <w:r w:rsidRPr="009473C9">
        <w:rPr>
          <w:lang w:eastAsia="ja-JP"/>
        </w:rPr>
        <w:tab/>
        <w:t>Agreements</w:t>
      </w:r>
    </w:p>
    <w:p w14:paraId="37D259DA" w14:textId="77777777" w:rsidR="00701410" w:rsidRPr="009473C9" w:rsidRDefault="00701410" w:rsidP="00701410">
      <w:pPr>
        <w:pStyle w:val="4"/>
        <w:rPr>
          <w:rFonts w:cs="Arial"/>
          <w:lang w:eastAsia="ja-JP"/>
        </w:rPr>
      </w:pPr>
      <w:r w:rsidRPr="009473C9">
        <w:rPr>
          <w:lang w:eastAsia="ja-JP"/>
        </w:rPr>
        <w:t>2.4.2</w:t>
      </w:r>
      <w:r w:rsidRPr="009473C9">
        <w:rPr>
          <w:lang w:eastAsia="ja-JP"/>
        </w:rPr>
        <w:tab/>
        <w:t>Remaining Open issues</w:t>
      </w:r>
    </w:p>
    <w:p w14:paraId="1BCDC2BC" w14:textId="77777777" w:rsidR="00815869" w:rsidRPr="009473C9" w:rsidRDefault="00815869" w:rsidP="00815869">
      <w:pPr>
        <w:pStyle w:val="2"/>
        <w:rPr>
          <w:lang w:eastAsia="ja-JP"/>
        </w:rPr>
      </w:pPr>
      <w:r w:rsidRPr="009473C9">
        <w:rPr>
          <w:lang w:eastAsia="ja-JP"/>
        </w:rPr>
        <w:t>2.5</w:t>
      </w:r>
      <w:r w:rsidRPr="009473C9">
        <w:rPr>
          <w:lang w:eastAsia="ja-JP"/>
        </w:rPr>
        <w:tab/>
      </w:r>
      <w:r w:rsidRPr="009473C9">
        <w:rPr>
          <w:rFonts w:hint="eastAsia"/>
          <w:lang w:eastAsia="ja-JP"/>
        </w:rPr>
        <w:t>RAN</w:t>
      </w:r>
      <w:r w:rsidRPr="009473C9">
        <w:rPr>
          <w:lang w:eastAsia="ja-JP"/>
        </w:rPr>
        <w:t>5</w:t>
      </w:r>
    </w:p>
    <w:p w14:paraId="3FB46529" w14:textId="77777777" w:rsidR="00815869" w:rsidRPr="009473C9" w:rsidRDefault="00815869" w:rsidP="00815869">
      <w:pPr>
        <w:pStyle w:val="4"/>
        <w:rPr>
          <w:lang w:eastAsia="ja-JP"/>
        </w:rPr>
      </w:pPr>
      <w:r w:rsidRPr="009473C9">
        <w:rPr>
          <w:lang w:eastAsia="ja-JP"/>
        </w:rPr>
        <w:t>2.5.1</w:t>
      </w:r>
      <w:r w:rsidRPr="009473C9">
        <w:rPr>
          <w:lang w:eastAsia="ja-JP"/>
        </w:rPr>
        <w:tab/>
        <w:t>Agreements</w:t>
      </w:r>
    </w:p>
    <w:p w14:paraId="117C1276" w14:textId="76AD34DE" w:rsidR="0037211E" w:rsidRPr="009473C9" w:rsidRDefault="0037211E" w:rsidP="0037211E">
      <w:pPr>
        <w:rPr>
          <w:rFonts w:eastAsiaTheme="minorEastAsia"/>
        </w:rPr>
      </w:pPr>
      <w:r w:rsidRPr="009473C9">
        <w:rPr>
          <w:rFonts w:eastAsiaTheme="minorEastAsia"/>
        </w:rPr>
        <w:t>WP is updated based on RAN5#93-e output as [1].</w:t>
      </w:r>
    </w:p>
    <w:p w14:paraId="5FDD024C" w14:textId="77777777" w:rsidR="0037211E" w:rsidRPr="009473C9" w:rsidRDefault="0037211E" w:rsidP="0037211E">
      <w:pPr>
        <w:rPr>
          <w:rFonts w:eastAsiaTheme="minorEastAsia"/>
          <w:u w:val="single"/>
        </w:rPr>
      </w:pPr>
      <w:r w:rsidRPr="009473C9">
        <w:rPr>
          <w:rFonts w:eastAsiaTheme="minorEastAsia"/>
          <w:u w:val="single"/>
        </w:rPr>
        <w:t>RF</w:t>
      </w:r>
    </w:p>
    <w:p w14:paraId="40F40A4D" w14:textId="77777777" w:rsidR="00A95BC3" w:rsidRPr="009473C9" w:rsidRDefault="0037211E" w:rsidP="0037211E">
      <w:pPr>
        <w:rPr>
          <w:rFonts w:eastAsiaTheme="minorEastAsia"/>
        </w:rPr>
      </w:pPr>
      <w:r w:rsidRPr="009473C9">
        <w:rPr>
          <w:rFonts w:eastAsiaTheme="minorEastAsia"/>
        </w:rPr>
        <w:t>For low PAPR DMRS, the capability IE is updated based on latest RAN2 and RAN4 specifications [4]. Low PAPR test points are removed from A-MPR test case [5].</w:t>
      </w:r>
      <w:r w:rsidR="00A95BC3" w:rsidRPr="009473C9">
        <w:rPr>
          <w:rFonts w:eastAsiaTheme="minorEastAsia"/>
        </w:rPr>
        <w:t xml:space="preserve"> </w:t>
      </w:r>
    </w:p>
    <w:p w14:paraId="3CADF7C0" w14:textId="251146B8" w:rsidR="0037211E" w:rsidRPr="009473C9" w:rsidRDefault="00A95BC3" w:rsidP="0037211E">
      <w:pPr>
        <w:rPr>
          <w:rFonts w:eastAsiaTheme="minorEastAsia"/>
        </w:rPr>
      </w:pPr>
      <w:r w:rsidRPr="009473C9">
        <w:rPr>
          <w:rFonts w:eastAsiaTheme="minorEastAsia"/>
        </w:rPr>
        <w:t>For Full power transmission, test applicability is updated [</w:t>
      </w:r>
      <w:r w:rsidR="00026D38" w:rsidRPr="009473C9">
        <w:rPr>
          <w:rFonts w:eastAsiaTheme="minorEastAsia"/>
        </w:rPr>
        <w:t>16</w:t>
      </w:r>
      <w:r w:rsidRPr="009473C9">
        <w:rPr>
          <w:rFonts w:eastAsiaTheme="minorEastAsia"/>
        </w:rPr>
        <w:t>]</w:t>
      </w:r>
      <w:r w:rsidR="00026D38" w:rsidRPr="009473C9">
        <w:rPr>
          <w:rFonts w:eastAsiaTheme="minorEastAsia"/>
        </w:rPr>
        <w:t>.</w:t>
      </w:r>
    </w:p>
    <w:p w14:paraId="010264BC" w14:textId="77777777" w:rsidR="0037211E" w:rsidRPr="009473C9" w:rsidRDefault="0037211E" w:rsidP="0037211E">
      <w:pPr>
        <w:rPr>
          <w:rFonts w:eastAsiaTheme="minorEastAsia"/>
          <w:u w:val="single"/>
        </w:rPr>
      </w:pPr>
      <w:r w:rsidRPr="009473C9">
        <w:rPr>
          <w:rFonts w:eastAsiaTheme="minorEastAsia"/>
          <w:u w:val="single"/>
        </w:rPr>
        <w:t>Demod</w:t>
      </w:r>
    </w:p>
    <w:p w14:paraId="6DD21957" w14:textId="5F58F3AF" w:rsidR="0037211E" w:rsidRPr="009473C9" w:rsidRDefault="0037211E" w:rsidP="00B9071C">
      <w:pPr>
        <w:rPr>
          <w:rFonts w:eastAsiaTheme="minorEastAsia"/>
        </w:rPr>
      </w:pPr>
      <w:r w:rsidRPr="009473C9">
        <w:rPr>
          <w:rFonts w:eastAsiaTheme="minorEastAsia"/>
        </w:rPr>
        <w:t>Test cases for Enhanced Type II CSI are specified [8~1</w:t>
      </w:r>
      <w:r w:rsidR="00EA6A8A">
        <w:rPr>
          <w:rFonts w:eastAsiaTheme="minorEastAsia"/>
        </w:rPr>
        <w:t>5</w:t>
      </w:r>
      <w:r w:rsidRPr="009473C9">
        <w:rPr>
          <w:rFonts w:eastAsiaTheme="minorEastAsia"/>
        </w:rPr>
        <w:t>] along with necessary PICS [3]</w:t>
      </w:r>
      <w:r w:rsidR="00C36965" w:rsidRPr="009473C9">
        <w:rPr>
          <w:rFonts w:eastAsiaTheme="minorEastAsia"/>
        </w:rPr>
        <w:t>, test applicability [16] and default message configuration [2]</w:t>
      </w:r>
      <w:r w:rsidRPr="009473C9">
        <w:rPr>
          <w:rFonts w:eastAsiaTheme="minorEastAsia"/>
        </w:rPr>
        <w:t>.</w:t>
      </w:r>
      <w:r w:rsidR="007D3C3C" w:rsidRPr="009473C9">
        <w:rPr>
          <w:rFonts w:eastAsiaTheme="minorEastAsia"/>
        </w:rPr>
        <w:t xml:space="preserve"> </w:t>
      </w:r>
      <w:r w:rsidR="007D3C3C" w:rsidRPr="009473C9">
        <w:rPr>
          <w:rFonts w:cs="Arial"/>
        </w:rPr>
        <w:t>Applicability of diffe</w:t>
      </w:r>
      <w:r w:rsidR="00C36965" w:rsidRPr="009473C9">
        <w:rPr>
          <w:rFonts w:cs="Arial"/>
        </w:rPr>
        <w:t>rent requirements with multi-TR</w:t>
      </w:r>
      <w:r w:rsidR="007D3C3C" w:rsidRPr="009473C9">
        <w:rPr>
          <w:rFonts w:cs="Arial"/>
        </w:rPr>
        <w:t>P is added [6].</w:t>
      </w:r>
      <w:r w:rsidR="007D3C3C" w:rsidRPr="009473C9">
        <w:rPr>
          <w:noProof/>
        </w:rPr>
        <w:t xml:space="preserve"> Applicability definition of multi-TRP test cases</w:t>
      </w:r>
      <w:r w:rsidR="00C36965" w:rsidRPr="009473C9">
        <w:rPr>
          <w:noProof/>
        </w:rPr>
        <w:t xml:space="preserve"> is added [7].</w:t>
      </w:r>
    </w:p>
    <w:p w14:paraId="3022FFA4" w14:textId="61CFA32E" w:rsidR="0037211E" w:rsidRPr="00683419" w:rsidRDefault="0037211E" w:rsidP="00B9071C">
      <w:pPr>
        <w:rPr>
          <w:rFonts w:eastAsiaTheme="minorEastAsia"/>
          <w:u w:val="single"/>
        </w:rPr>
      </w:pPr>
      <w:r w:rsidRPr="00683419">
        <w:rPr>
          <w:rFonts w:eastAsiaTheme="minorEastAsia"/>
          <w:u w:val="single"/>
        </w:rPr>
        <w:t>RRM</w:t>
      </w:r>
    </w:p>
    <w:p w14:paraId="75B41564" w14:textId="7C802A9F" w:rsidR="0037211E" w:rsidRPr="009473C9" w:rsidRDefault="006A4493" w:rsidP="00B9071C">
      <w:pPr>
        <w:rPr>
          <w:rFonts w:eastAsiaTheme="minorEastAsia"/>
        </w:rPr>
      </w:pPr>
      <w:r w:rsidRPr="009473C9">
        <w:rPr>
          <w:rFonts w:eastAsiaTheme="minorEastAsia"/>
        </w:rPr>
        <w:t xml:space="preserve">Test cases for L1-SINR measurement procedure are specified [17-28]. Test cases for L1-SINR measurement performance are specified [32-37]. Test cases for </w:t>
      </w:r>
      <w:proofErr w:type="spellStart"/>
      <w:r w:rsidR="006A0490" w:rsidRPr="009473C9">
        <w:rPr>
          <w:rFonts w:eastAsiaTheme="minorEastAsia"/>
        </w:rPr>
        <w:t>Scell</w:t>
      </w:r>
      <w:proofErr w:type="spellEnd"/>
      <w:r w:rsidR="006A0490" w:rsidRPr="009473C9">
        <w:rPr>
          <w:rFonts w:eastAsiaTheme="minorEastAsia"/>
        </w:rPr>
        <w:t xml:space="preserve"> beam failure detection are specified [29-31].</w:t>
      </w:r>
    </w:p>
    <w:p w14:paraId="0699BEF3" w14:textId="77777777" w:rsidR="00815869" w:rsidRPr="009473C9" w:rsidRDefault="00815869" w:rsidP="00815869">
      <w:pPr>
        <w:pStyle w:val="4"/>
        <w:rPr>
          <w:lang w:eastAsia="ja-JP"/>
        </w:rPr>
      </w:pPr>
      <w:r w:rsidRPr="009473C9">
        <w:rPr>
          <w:lang w:eastAsia="ja-JP"/>
        </w:rPr>
        <w:t>2.5.2</w:t>
      </w:r>
      <w:r w:rsidRPr="009473C9">
        <w:rPr>
          <w:lang w:eastAsia="ja-JP"/>
        </w:rPr>
        <w:tab/>
        <w:t>Remaining Open issues</w:t>
      </w:r>
    </w:p>
    <w:p w14:paraId="2DBD0FED" w14:textId="681B05B4" w:rsidR="00B9071C" w:rsidRPr="009473C9" w:rsidRDefault="00B9071C" w:rsidP="00B9071C">
      <w:pPr>
        <w:rPr>
          <w:rFonts w:eastAsiaTheme="minorEastAsia"/>
        </w:rPr>
      </w:pPr>
      <w:r w:rsidRPr="009473C9">
        <w:rPr>
          <w:rFonts w:eastAsiaTheme="minorEastAsia"/>
        </w:rPr>
        <w:t>See details in WP [1].</w:t>
      </w:r>
    </w:p>
    <w:p w14:paraId="533F16B7" w14:textId="77777777" w:rsidR="00815869" w:rsidRPr="009473C9" w:rsidRDefault="00815869" w:rsidP="00E5792E">
      <w:pPr>
        <w:pStyle w:val="4"/>
        <w:rPr>
          <w:lang w:eastAsia="ja-JP"/>
        </w:rPr>
      </w:pPr>
      <w:r w:rsidRPr="009473C9">
        <w:rPr>
          <w:lang w:eastAsia="ja-JP"/>
        </w:rPr>
        <w:lastRenderedPageBreak/>
        <w:t>2.5.3</w:t>
      </w:r>
      <w:r w:rsidRPr="009473C9">
        <w:rPr>
          <w:lang w:eastAsia="ja-JP"/>
        </w:rPr>
        <w:tab/>
        <w:t>Remaining Open issues with cross-WG dependencies</w:t>
      </w:r>
    </w:p>
    <w:p w14:paraId="36574B4A" w14:textId="77777777" w:rsidR="00721CF6" w:rsidRPr="009473C9" w:rsidRDefault="00721CF6" w:rsidP="00721CF6">
      <w:pPr>
        <w:pStyle w:val="2"/>
        <w:rPr>
          <w:lang w:eastAsia="ja-JP"/>
        </w:rPr>
      </w:pPr>
      <w:r w:rsidRPr="009473C9">
        <w:rPr>
          <w:lang w:eastAsia="ja-JP"/>
        </w:rPr>
        <w:t>2.6</w:t>
      </w:r>
      <w:r w:rsidRPr="009473C9">
        <w:rPr>
          <w:lang w:eastAsia="ja-JP"/>
        </w:rPr>
        <w:tab/>
      </w:r>
      <w:r w:rsidRPr="009473C9">
        <w:rPr>
          <w:rFonts w:hint="eastAsia"/>
          <w:lang w:eastAsia="ja-JP"/>
        </w:rPr>
        <w:t>RAN6</w:t>
      </w:r>
    </w:p>
    <w:p w14:paraId="4DF0236F" w14:textId="77777777" w:rsidR="00721CF6" w:rsidRPr="009473C9" w:rsidRDefault="00721CF6" w:rsidP="00721CF6">
      <w:pPr>
        <w:pStyle w:val="4"/>
        <w:rPr>
          <w:lang w:eastAsia="ja-JP"/>
        </w:rPr>
      </w:pPr>
      <w:r w:rsidRPr="009473C9">
        <w:rPr>
          <w:lang w:eastAsia="ja-JP"/>
        </w:rPr>
        <w:t>2.6.1</w:t>
      </w:r>
      <w:r w:rsidRPr="009473C9">
        <w:rPr>
          <w:lang w:eastAsia="ja-JP"/>
        </w:rPr>
        <w:tab/>
        <w:t>Agreements</w:t>
      </w:r>
    </w:p>
    <w:p w14:paraId="6D90C40E" w14:textId="6FB6C725" w:rsidR="005A6C96" w:rsidRPr="009473C9" w:rsidRDefault="00721CF6" w:rsidP="00B9071C">
      <w:pPr>
        <w:pStyle w:val="4"/>
        <w:rPr>
          <w:rFonts w:eastAsia="Yu Mincho" w:cs="Arial"/>
          <w:lang w:eastAsia="ja-JP"/>
        </w:rPr>
      </w:pPr>
      <w:r w:rsidRPr="009473C9">
        <w:rPr>
          <w:lang w:eastAsia="ja-JP"/>
        </w:rPr>
        <w:t>2.6.2</w:t>
      </w:r>
      <w:r w:rsidRPr="009473C9">
        <w:rPr>
          <w:lang w:eastAsia="ja-JP"/>
        </w:rPr>
        <w:tab/>
        <w:t>Remaining Open issues</w:t>
      </w:r>
    </w:p>
    <w:p w14:paraId="65BE50F5" w14:textId="77777777" w:rsidR="00701410" w:rsidRPr="009473C9" w:rsidRDefault="00701410" w:rsidP="00701410">
      <w:pPr>
        <w:pStyle w:val="2"/>
      </w:pPr>
      <w:r w:rsidRPr="009473C9">
        <w:t>3.</w:t>
      </w:r>
      <w:r w:rsidRPr="009473C9">
        <w:tab/>
        <w:t>Detailed progress in SA/CT WGs since last TSG meeting (for all involved WGs)</w:t>
      </w:r>
    </w:p>
    <w:p w14:paraId="6EFF229E" w14:textId="77777777" w:rsidR="00701410" w:rsidRPr="009473C9" w:rsidRDefault="00701410" w:rsidP="00701410">
      <w:pPr>
        <w:pStyle w:val="2"/>
        <w:rPr>
          <w:lang w:eastAsia="ja-JP"/>
        </w:rPr>
      </w:pPr>
      <w:r w:rsidRPr="009473C9">
        <w:rPr>
          <w:lang w:eastAsia="ja-JP"/>
        </w:rPr>
        <w:t>3.1</w:t>
      </w:r>
      <w:r w:rsidRPr="009473C9">
        <w:rPr>
          <w:lang w:eastAsia="ja-JP"/>
        </w:rPr>
        <w:tab/>
      </w:r>
      <w:proofErr w:type="spellStart"/>
      <w:r w:rsidRPr="009473C9">
        <w:rPr>
          <w:lang w:eastAsia="ja-JP"/>
        </w:rPr>
        <w:t>SAx</w:t>
      </w:r>
      <w:proofErr w:type="spellEnd"/>
      <w:r w:rsidRPr="009473C9">
        <w:rPr>
          <w:lang w:eastAsia="ja-JP"/>
        </w:rPr>
        <w:t>/CTs</w:t>
      </w:r>
    </w:p>
    <w:p w14:paraId="4CDFE7FB" w14:textId="77777777" w:rsidR="00701410" w:rsidRPr="009473C9" w:rsidRDefault="00815869" w:rsidP="00701410">
      <w:pPr>
        <w:pStyle w:val="4"/>
        <w:rPr>
          <w:lang w:eastAsia="ja-JP"/>
        </w:rPr>
      </w:pPr>
      <w:r w:rsidRPr="009473C9">
        <w:rPr>
          <w:lang w:eastAsia="ja-JP"/>
        </w:rPr>
        <w:t>3</w:t>
      </w:r>
      <w:r w:rsidR="00701410" w:rsidRPr="009473C9">
        <w:rPr>
          <w:lang w:eastAsia="ja-JP"/>
        </w:rPr>
        <w:t>.1.1</w:t>
      </w:r>
      <w:r w:rsidR="00701410" w:rsidRPr="009473C9">
        <w:rPr>
          <w:lang w:eastAsia="ja-JP"/>
        </w:rPr>
        <w:tab/>
        <w:t>Agreements with cross-TSG impacts</w:t>
      </w:r>
    </w:p>
    <w:p w14:paraId="7D2D88CC" w14:textId="0E2C29D2" w:rsidR="00721CF6" w:rsidRPr="009473C9" w:rsidRDefault="00815869" w:rsidP="00B9071C">
      <w:pPr>
        <w:pStyle w:val="4"/>
        <w:rPr>
          <w:rFonts w:cs="Arial"/>
          <w:iCs/>
          <w:color w:val="FF0000"/>
        </w:rPr>
      </w:pPr>
      <w:r w:rsidRPr="009473C9">
        <w:rPr>
          <w:lang w:eastAsia="ja-JP"/>
        </w:rPr>
        <w:t>3</w:t>
      </w:r>
      <w:r w:rsidR="00701410" w:rsidRPr="009473C9">
        <w:rPr>
          <w:lang w:eastAsia="ja-JP"/>
        </w:rPr>
        <w:t>.1.2</w:t>
      </w:r>
      <w:r w:rsidR="00701410" w:rsidRPr="009473C9">
        <w:rPr>
          <w:lang w:eastAsia="ja-JP"/>
        </w:rPr>
        <w:tab/>
        <w:t>Remaining Open issues with cross-TSG impacts</w:t>
      </w:r>
    </w:p>
    <w:p w14:paraId="4F4D1E07" w14:textId="77777777" w:rsidR="00B9071C" w:rsidRPr="009473C9" w:rsidRDefault="00B9071C" w:rsidP="00B9071C">
      <w:pPr>
        <w:rPr>
          <w:rFonts w:eastAsia="Yu Mincho"/>
          <w:lang w:eastAsia="ja-JP"/>
        </w:rPr>
      </w:pPr>
    </w:p>
    <w:p w14:paraId="0115834D" w14:textId="34E7667D" w:rsidR="003E3A1A" w:rsidRPr="009473C9" w:rsidRDefault="00815869" w:rsidP="007863FA">
      <w:pPr>
        <w:pStyle w:val="2"/>
      </w:pPr>
      <w:r w:rsidRPr="009473C9">
        <w:t>4</w:t>
      </w:r>
      <w:r w:rsidR="005A6C96" w:rsidRPr="009473C9">
        <w:t>.</w:t>
      </w:r>
      <w:r w:rsidR="005A6C96" w:rsidRPr="009473C9">
        <w:tab/>
        <w:t>References</w:t>
      </w:r>
    </w:p>
    <w:p w14:paraId="71A62E9C"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General documents</w:t>
      </w:r>
    </w:p>
    <w:p w14:paraId="0F571C0C"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[1]</w:t>
      </w:r>
      <w:r w:rsidRPr="009473C9">
        <w:rPr>
          <w:rFonts w:ascii="Arial" w:eastAsia="Yu Mincho" w:hAnsi="Arial" w:cs="Arial"/>
          <w:bCs/>
          <w:lang w:eastAsia="ja-JP"/>
        </w:rPr>
        <w:tab/>
        <w:t>R5-217404</w:t>
      </w:r>
      <w:r w:rsidRPr="009473C9">
        <w:rPr>
          <w:rFonts w:ascii="Arial" w:eastAsia="Yu Mincho" w:hAnsi="Arial" w:cs="Arial"/>
          <w:bCs/>
          <w:lang w:eastAsia="ja-JP"/>
        </w:rPr>
        <w:tab/>
        <w:t>WP - Enhancements on MIMO for NR</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1BDBB820"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p>
    <w:p w14:paraId="57336D34"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38.508-1 documents</w:t>
      </w:r>
    </w:p>
    <w:p w14:paraId="6AF14BF7"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[2]</w:t>
      </w:r>
      <w:r w:rsidRPr="009473C9">
        <w:rPr>
          <w:rFonts w:ascii="Arial" w:eastAsia="Yu Mincho" w:hAnsi="Arial" w:cs="Arial"/>
          <w:bCs/>
          <w:lang w:eastAsia="ja-JP"/>
        </w:rPr>
        <w:tab/>
        <w:t>R5-217366</w:t>
      </w:r>
      <w:r w:rsidRPr="009473C9">
        <w:rPr>
          <w:rFonts w:ascii="Arial" w:eastAsia="Yu Mincho" w:hAnsi="Arial" w:cs="Arial"/>
          <w:bCs/>
          <w:lang w:eastAsia="ja-JP"/>
        </w:rPr>
        <w:tab/>
        <w:t>Addition of default message for 16Tx PMI reporting test cases in 5.4.2.5</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45FC2809"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p>
    <w:p w14:paraId="7598AAEC"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38.508-2 documents</w:t>
      </w:r>
    </w:p>
    <w:p w14:paraId="7CE20EC6"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[3]</w:t>
      </w:r>
      <w:r w:rsidRPr="009473C9">
        <w:rPr>
          <w:rFonts w:ascii="Arial" w:eastAsia="Yu Mincho" w:hAnsi="Arial" w:cs="Arial"/>
          <w:bCs/>
          <w:lang w:eastAsia="ja-JP"/>
        </w:rPr>
        <w:tab/>
        <w:t>R5-218307</w:t>
      </w:r>
      <w:r w:rsidRPr="009473C9">
        <w:rPr>
          <w:rFonts w:ascii="Arial" w:eastAsia="Yu Mincho" w:hAnsi="Arial" w:cs="Arial"/>
          <w:bCs/>
          <w:lang w:eastAsia="ja-JP"/>
        </w:rPr>
        <w:tab/>
        <w:t>Addition of PICS for enhanced type II CSI</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075DC9A1"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p>
    <w:p w14:paraId="340CD72B"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38.521-1 documents</w:t>
      </w:r>
    </w:p>
    <w:p w14:paraId="6BA75081"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[4]</w:t>
      </w:r>
      <w:r w:rsidRPr="009473C9">
        <w:rPr>
          <w:rFonts w:ascii="Arial" w:eastAsia="Yu Mincho" w:hAnsi="Arial" w:cs="Arial"/>
          <w:bCs/>
          <w:lang w:eastAsia="ja-JP"/>
        </w:rPr>
        <w:tab/>
        <w:t>R5-217215</w:t>
      </w:r>
      <w:r w:rsidRPr="009473C9">
        <w:rPr>
          <w:rFonts w:ascii="Arial" w:eastAsia="Yu Mincho" w:hAnsi="Arial" w:cs="Arial"/>
          <w:bCs/>
          <w:lang w:eastAsia="ja-JP"/>
        </w:rPr>
        <w:tab/>
        <w:t>Correction to IE and UE capability for low PAPR DMRS</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0CC8546F"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[5]</w:t>
      </w:r>
      <w:r w:rsidRPr="009473C9">
        <w:rPr>
          <w:rFonts w:ascii="Arial" w:eastAsia="Yu Mincho" w:hAnsi="Arial" w:cs="Arial"/>
          <w:bCs/>
          <w:lang w:eastAsia="ja-JP"/>
        </w:rPr>
        <w:tab/>
        <w:t>R5-217216</w:t>
      </w:r>
      <w:r w:rsidRPr="009473C9">
        <w:rPr>
          <w:rFonts w:ascii="Arial" w:eastAsia="Yu Mincho" w:hAnsi="Arial" w:cs="Arial"/>
          <w:bCs/>
          <w:lang w:eastAsia="ja-JP"/>
        </w:rPr>
        <w:tab/>
        <w:t>Removal of low PAPR test points from 6.2.3 A-MPR</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7C5BEBA1" w14:textId="77777777" w:rsidR="007863FA" w:rsidRPr="009473C9" w:rsidRDefault="007863FA" w:rsidP="007863FA">
      <w:pPr>
        <w:overflowPunct/>
        <w:autoSpaceDE/>
        <w:autoSpaceDN/>
        <w:snapToGrid w:val="0"/>
        <w:spacing w:after="0"/>
        <w:textAlignment w:val="auto"/>
        <w:rPr>
          <w:rFonts w:ascii="Arial" w:eastAsiaTheme="minorEastAsia" w:hAnsi="Arial" w:cs="Arial"/>
          <w:b/>
        </w:rPr>
      </w:pPr>
    </w:p>
    <w:p w14:paraId="6D6B805D"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p>
    <w:p w14:paraId="502859CF"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38.521-4 documents</w:t>
      </w:r>
    </w:p>
    <w:p w14:paraId="370A34F0"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[6]</w:t>
      </w:r>
      <w:r w:rsidRPr="009473C9">
        <w:rPr>
          <w:rFonts w:ascii="Arial" w:eastAsia="Yu Mincho" w:hAnsi="Arial" w:cs="Arial"/>
          <w:bCs/>
          <w:lang w:eastAsia="ja-JP"/>
        </w:rPr>
        <w:tab/>
        <w:t>R5-216786</w:t>
      </w:r>
      <w:r w:rsidRPr="009473C9">
        <w:rPr>
          <w:rFonts w:ascii="Arial" w:eastAsia="Yu Mincho" w:hAnsi="Arial" w:cs="Arial"/>
          <w:bCs/>
          <w:lang w:eastAsia="ja-JP"/>
        </w:rPr>
        <w:tab/>
        <w:t>Addition of applicability of different requirements with Multi-</w:t>
      </w:r>
      <w:proofErr w:type="spellStart"/>
      <w:r w:rsidRPr="009473C9">
        <w:rPr>
          <w:rFonts w:ascii="Arial" w:eastAsia="Yu Mincho" w:hAnsi="Arial" w:cs="Arial"/>
          <w:bCs/>
          <w:lang w:eastAsia="ja-JP"/>
        </w:rPr>
        <w:t>TRxP</w:t>
      </w:r>
      <w:proofErr w:type="spellEnd"/>
      <w:r w:rsidRPr="009473C9">
        <w:rPr>
          <w:rFonts w:ascii="Arial" w:eastAsia="Yu Mincho" w:hAnsi="Arial" w:cs="Arial"/>
          <w:bCs/>
          <w:lang w:eastAsia="ja-JP"/>
        </w:rPr>
        <w:tab/>
        <w:t>Apple Italia S.R.L.</w:t>
      </w:r>
    </w:p>
    <w:p w14:paraId="1D9DB3C1"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[7]</w:t>
      </w:r>
      <w:r w:rsidRPr="009473C9">
        <w:rPr>
          <w:rFonts w:ascii="Arial" w:eastAsia="Yu Mincho" w:hAnsi="Arial" w:cs="Arial"/>
          <w:bCs/>
          <w:lang w:eastAsia="ja-JP"/>
        </w:rPr>
        <w:tab/>
        <w:t>R5-216787</w:t>
      </w:r>
      <w:r w:rsidRPr="009473C9">
        <w:rPr>
          <w:rFonts w:ascii="Arial" w:eastAsia="Yu Mincho" w:hAnsi="Arial" w:cs="Arial"/>
          <w:bCs/>
          <w:lang w:eastAsia="ja-JP"/>
        </w:rPr>
        <w:tab/>
        <w:t>Update Applicability of requirements for optional UE features</w:t>
      </w:r>
      <w:r w:rsidRPr="009473C9">
        <w:rPr>
          <w:rFonts w:ascii="Arial" w:eastAsia="Yu Mincho" w:hAnsi="Arial" w:cs="Arial"/>
          <w:bCs/>
          <w:lang w:eastAsia="ja-JP"/>
        </w:rPr>
        <w:tab/>
        <w:t>Apple Italia S.R.L.</w:t>
      </w:r>
    </w:p>
    <w:p w14:paraId="4605C16A"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[8]</w:t>
      </w:r>
      <w:r w:rsidRPr="009473C9">
        <w:rPr>
          <w:rFonts w:ascii="Arial" w:eastAsia="Yu Mincho" w:hAnsi="Arial" w:cs="Arial"/>
          <w:bCs/>
          <w:lang w:eastAsia="ja-JP"/>
        </w:rPr>
        <w:tab/>
        <w:t>R5-218308</w:t>
      </w:r>
      <w:r w:rsidRPr="009473C9">
        <w:rPr>
          <w:rFonts w:ascii="Arial" w:eastAsia="Yu Mincho" w:hAnsi="Arial" w:cs="Arial"/>
          <w:bCs/>
          <w:lang w:eastAsia="ja-JP"/>
        </w:rPr>
        <w:tab/>
        <w:t>Addition of 6.3.2.1.6 2Rx FDD FR1 Multiple PMI with 16Tx Enhanced Type II codebook</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65D9D23A"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[9]</w:t>
      </w:r>
      <w:r w:rsidRPr="009473C9">
        <w:rPr>
          <w:rFonts w:ascii="Arial" w:eastAsia="Yu Mincho" w:hAnsi="Arial" w:cs="Arial"/>
          <w:bCs/>
          <w:lang w:eastAsia="ja-JP"/>
        </w:rPr>
        <w:tab/>
        <w:t>R5-218309</w:t>
      </w:r>
      <w:r w:rsidRPr="009473C9">
        <w:rPr>
          <w:rFonts w:ascii="Arial" w:eastAsia="Yu Mincho" w:hAnsi="Arial" w:cs="Arial"/>
          <w:bCs/>
          <w:lang w:eastAsia="ja-JP"/>
        </w:rPr>
        <w:tab/>
        <w:t>Addition of 6.3.2.2.6 2Rx TDD FR1 Multiple PMI with 16Tx Enhanced Type II codebook</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7062E94A"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[10]</w:t>
      </w:r>
      <w:r w:rsidRPr="009473C9">
        <w:rPr>
          <w:rFonts w:ascii="Arial" w:eastAsia="Yu Mincho" w:hAnsi="Arial" w:cs="Arial"/>
          <w:bCs/>
          <w:lang w:eastAsia="ja-JP"/>
        </w:rPr>
        <w:tab/>
        <w:t>R5-218310</w:t>
      </w:r>
      <w:r w:rsidRPr="009473C9">
        <w:rPr>
          <w:rFonts w:ascii="Arial" w:eastAsia="Yu Mincho" w:hAnsi="Arial" w:cs="Arial"/>
          <w:bCs/>
          <w:lang w:eastAsia="ja-JP"/>
        </w:rPr>
        <w:tab/>
        <w:t>Addition of 6.3.3.1.6 4Rx FDD FR1 Multiple PMI with 16Tx Enhanced Type II codebook</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1D9C9D24"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[11]</w:t>
      </w:r>
      <w:r w:rsidRPr="009473C9">
        <w:rPr>
          <w:rFonts w:ascii="Arial" w:eastAsia="Yu Mincho" w:hAnsi="Arial" w:cs="Arial"/>
          <w:bCs/>
          <w:lang w:eastAsia="ja-JP"/>
        </w:rPr>
        <w:tab/>
        <w:t>R5-218311</w:t>
      </w:r>
      <w:r w:rsidRPr="009473C9">
        <w:rPr>
          <w:rFonts w:ascii="Arial" w:eastAsia="Yu Mincho" w:hAnsi="Arial" w:cs="Arial"/>
          <w:bCs/>
          <w:lang w:eastAsia="ja-JP"/>
        </w:rPr>
        <w:tab/>
        <w:t>Addition of 6.3.3.2.6 4Rx TDD FR1 Multiple PMI with 16Tx Enhanced Type II codebook</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1C453F3A" w14:textId="17276216"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[12]</w:t>
      </w:r>
      <w:r w:rsidRPr="009473C9">
        <w:rPr>
          <w:rFonts w:ascii="Arial" w:eastAsia="Yu Mincho" w:hAnsi="Arial" w:cs="Arial"/>
          <w:bCs/>
          <w:lang w:eastAsia="ja-JP"/>
        </w:rPr>
        <w:tab/>
      </w:r>
      <w:r w:rsidR="006A4493" w:rsidRPr="009473C9">
        <w:rPr>
          <w:rFonts w:ascii="Arial" w:eastAsia="Yu Mincho" w:hAnsi="Arial" w:cs="Arial"/>
          <w:bCs/>
          <w:lang w:eastAsia="ja-JP"/>
        </w:rPr>
        <w:t>R5-218462</w:t>
      </w:r>
      <w:r w:rsidR="006A4493" w:rsidRPr="009473C9">
        <w:rPr>
          <w:rFonts w:ascii="Arial" w:eastAsia="Yu Mincho" w:hAnsi="Arial" w:cs="Arial"/>
          <w:bCs/>
          <w:lang w:eastAsia="ja-JP"/>
        </w:rPr>
        <w:tab/>
        <w:t xml:space="preserve">Addition of MU and TT in Annex F for enhanced </w:t>
      </w:r>
      <w:proofErr w:type="spellStart"/>
      <w:r w:rsidR="006A4493" w:rsidRPr="009473C9">
        <w:rPr>
          <w:rFonts w:ascii="Arial" w:eastAsia="Yu Mincho" w:hAnsi="Arial" w:cs="Arial"/>
          <w:bCs/>
          <w:lang w:eastAsia="ja-JP"/>
        </w:rPr>
        <w:t>typeII</w:t>
      </w:r>
      <w:proofErr w:type="spellEnd"/>
      <w:r w:rsidR="006A4493" w:rsidRPr="009473C9">
        <w:rPr>
          <w:rFonts w:ascii="Arial" w:eastAsia="Yu Mincho" w:hAnsi="Arial" w:cs="Arial"/>
          <w:bCs/>
          <w:lang w:eastAsia="ja-JP"/>
        </w:rPr>
        <w:t xml:space="preserve"> CSI reporting</w:t>
      </w:r>
      <w:r w:rsidR="006A4493" w:rsidRPr="009473C9">
        <w:rPr>
          <w:rFonts w:ascii="Arial" w:eastAsia="Yu Mincho" w:hAnsi="Arial" w:cs="Arial"/>
          <w:bCs/>
          <w:lang w:eastAsia="ja-JP"/>
        </w:rPr>
        <w:tab/>
        <w:t xml:space="preserve">Huawei, </w:t>
      </w:r>
      <w:proofErr w:type="spellStart"/>
      <w:r w:rsidR="006A4493" w:rsidRPr="009473C9">
        <w:rPr>
          <w:rFonts w:ascii="Arial" w:eastAsia="Yu Mincho" w:hAnsi="Arial" w:cs="Arial"/>
          <w:bCs/>
          <w:lang w:eastAsia="ja-JP"/>
        </w:rPr>
        <w:t>HiSilicon</w:t>
      </w:r>
      <w:proofErr w:type="spellEnd"/>
    </w:p>
    <w:p w14:paraId="2797630C"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[13]</w:t>
      </w:r>
      <w:r w:rsidRPr="009473C9">
        <w:rPr>
          <w:rFonts w:ascii="Arial" w:eastAsia="Yu Mincho" w:hAnsi="Arial" w:cs="Arial"/>
          <w:bCs/>
          <w:lang w:eastAsia="ja-JP"/>
        </w:rPr>
        <w:tab/>
        <w:t>R5-217363</w:t>
      </w:r>
      <w:r w:rsidRPr="009473C9">
        <w:rPr>
          <w:rFonts w:ascii="Arial" w:eastAsia="Yu Mincho" w:hAnsi="Arial" w:cs="Arial"/>
          <w:bCs/>
          <w:lang w:eastAsia="ja-JP"/>
        </w:rPr>
        <w:tab/>
        <w:t xml:space="preserve">Addition of RMC in Annex A for </w:t>
      </w:r>
      <w:proofErr w:type="spellStart"/>
      <w:r w:rsidRPr="009473C9">
        <w:rPr>
          <w:rFonts w:ascii="Arial" w:eastAsia="Yu Mincho" w:hAnsi="Arial" w:cs="Arial"/>
          <w:bCs/>
          <w:lang w:eastAsia="ja-JP"/>
        </w:rPr>
        <w:t>eMIMO</w:t>
      </w:r>
      <w:proofErr w:type="spellEnd"/>
      <w:r w:rsidRPr="009473C9">
        <w:rPr>
          <w:rFonts w:ascii="Arial" w:eastAsia="Yu Mincho" w:hAnsi="Arial" w:cs="Arial"/>
          <w:bCs/>
          <w:lang w:eastAsia="ja-JP"/>
        </w:rPr>
        <w:t xml:space="preserve"> enhanced </w:t>
      </w:r>
      <w:proofErr w:type="spellStart"/>
      <w:r w:rsidRPr="009473C9">
        <w:rPr>
          <w:rFonts w:ascii="Arial" w:eastAsia="Yu Mincho" w:hAnsi="Arial" w:cs="Arial"/>
          <w:bCs/>
          <w:lang w:eastAsia="ja-JP"/>
        </w:rPr>
        <w:t>typeII</w:t>
      </w:r>
      <w:proofErr w:type="spellEnd"/>
      <w:r w:rsidRPr="009473C9">
        <w:rPr>
          <w:rFonts w:ascii="Arial" w:eastAsia="Yu Mincho" w:hAnsi="Arial" w:cs="Arial"/>
          <w:bCs/>
          <w:lang w:eastAsia="ja-JP"/>
        </w:rPr>
        <w:t xml:space="preserve"> CSI reporting</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r w:rsidRPr="009473C9">
        <w:rPr>
          <w:rFonts w:ascii="Arial" w:eastAsia="Yu Mincho" w:hAnsi="Arial" w:cs="Arial"/>
          <w:bCs/>
          <w:lang w:eastAsia="ja-JP"/>
        </w:rPr>
        <w:t>, Bureau Veritas</w:t>
      </w:r>
    </w:p>
    <w:p w14:paraId="75BF8811"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[14]</w:t>
      </w:r>
      <w:r w:rsidRPr="009473C9">
        <w:rPr>
          <w:rFonts w:ascii="Arial" w:eastAsia="Yu Mincho" w:hAnsi="Arial" w:cs="Arial"/>
          <w:bCs/>
          <w:lang w:eastAsia="ja-JP"/>
        </w:rPr>
        <w:tab/>
        <w:t>R5-217364</w:t>
      </w:r>
      <w:r w:rsidRPr="009473C9">
        <w:rPr>
          <w:rFonts w:ascii="Arial" w:eastAsia="Yu Mincho" w:hAnsi="Arial" w:cs="Arial"/>
          <w:bCs/>
          <w:lang w:eastAsia="ja-JP"/>
        </w:rPr>
        <w:tab/>
        <w:t>Addition of B.2.3.2.3A Beam steering approach with dual cluster beams</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r w:rsidRPr="009473C9">
        <w:rPr>
          <w:rFonts w:ascii="Arial" w:eastAsia="Yu Mincho" w:hAnsi="Arial" w:cs="Arial"/>
          <w:bCs/>
          <w:lang w:eastAsia="ja-JP"/>
        </w:rPr>
        <w:t xml:space="preserve">, </w:t>
      </w:r>
      <w:proofErr w:type="gramStart"/>
      <w:r w:rsidRPr="009473C9">
        <w:rPr>
          <w:rFonts w:ascii="Arial" w:eastAsia="Yu Mincho" w:hAnsi="Arial" w:cs="Arial"/>
          <w:bCs/>
          <w:lang w:eastAsia="ja-JP"/>
        </w:rPr>
        <w:t>Bureau</w:t>
      </w:r>
      <w:proofErr w:type="gramEnd"/>
      <w:r w:rsidRPr="009473C9">
        <w:rPr>
          <w:rFonts w:ascii="Arial" w:eastAsia="Yu Mincho" w:hAnsi="Arial" w:cs="Arial"/>
          <w:bCs/>
          <w:lang w:eastAsia="ja-JP"/>
        </w:rPr>
        <w:t xml:space="preserve"> Veritas</w:t>
      </w:r>
    </w:p>
    <w:p w14:paraId="4FD3E3AB" w14:textId="5CEA956C"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[15]</w:t>
      </w:r>
      <w:r w:rsidRPr="009473C9">
        <w:rPr>
          <w:rFonts w:ascii="Arial" w:eastAsia="Yu Mincho" w:hAnsi="Arial" w:cs="Arial"/>
          <w:bCs/>
          <w:lang w:eastAsia="ja-JP"/>
        </w:rPr>
        <w:tab/>
      </w:r>
      <w:r w:rsidR="006A4493" w:rsidRPr="009473C9">
        <w:rPr>
          <w:rFonts w:ascii="Arial" w:eastAsia="Yu Mincho" w:hAnsi="Arial" w:cs="Arial"/>
          <w:bCs/>
          <w:lang w:eastAsia="ja-JP"/>
        </w:rPr>
        <w:t>R5-218312</w:t>
      </w:r>
      <w:r w:rsidR="006A4493" w:rsidRPr="009473C9">
        <w:rPr>
          <w:rFonts w:ascii="Arial" w:eastAsia="Yu Mincho" w:hAnsi="Arial" w:cs="Arial"/>
          <w:bCs/>
          <w:lang w:eastAsia="ja-JP"/>
        </w:rPr>
        <w:tab/>
        <w:t>Addition of applicability of optional features in 6.1.1.3</w:t>
      </w:r>
      <w:r w:rsidR="006A4493" w:rsidRPr="009473C9">
        <w:rPr>
          <w:rFonts w:ascii="Arial" w:eastAsia="Yu Mincho" w:hAnsi="Arial" w:cs="Arial"/>
          <w:bCs/>
          <w:lang w:eastAsia="ja-JP"/>
        </w:rPr>
        <w:tab/>
        <w:t xml:space="preserve">Huawei, </w:t>
      </w:r>
      <w:proofErr w:type="spellStart"/>
      <w:r w:rsidR="006A4493" w:rsidRPr="009473C9">
        <w:rPr>
          <w:rFonts w:ascii="Arial" w:eastAsia="Yu Mincho" w:hAnsi="Arial" w:cs="Arial"/>
          <w:bCs/>
          <w:lang w:eastAsia="ja-JP"/>
        </w:rPr>
        <w:t>HiSilicon</w:t>
      </w:r>
      <w:proofErr w:type="spellEnd"/>
      <w:r w:rsidR="006A4493" w:rsidRPr="009473C9">
        <w:rPr>
          <w:rFonts w:ascii="Arial" w:eastAsia="Yu Mincho" w:hAnsi="Arial" w:cs="Arial"/>
          <w:bCs/>
          <w:lang w:eastAsia="ja-JP"/>
        </w:rPr>
        <w:t xml:space="preserve">, </w:t>
      </w:r>
      <w:proofErr w:type="gramStart"/>
      <w:r w:rsidR="006A4493" w:rsidRPr="009473C9">
        <w:rPr>
          <w:rFonts w:ascii="Arial" w:eastAsia="Yu Mincho" w:hAnsi="Arial" w:cs="Arial"/>
          <w:bCs/>
          <w:lang w:eastAsia="ja-JP"/>
        </w:rPr>
        <w:t>Bureau</w:t>
      </w:r>
      <w:proofErr w:type="gramEnd"/>
      <w:r w:rsidR="006A4493" w:rsidRPr="009473C9">
        <w:rPr>
          <w:rFonts w:ascii="Arial" w:eastAsia="Yu Mincho" w:hAnsi="Arial" w:cs="Arial"/>
          <w:bCs/>
          <w:lang w:eastAsia="ja-JP"/>
        </w:rPr>
        <w:t xml:space="preserve"> Veritas</w:t>
      </w:r>
    </w:p>
    <w:p w14:paraId="0ED1FBC1"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p>
    <w:p w14:paraId="28B3CC6B"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38.522 documents</w:t>
      </w:r>
    </w:p>
    <w:p w14:paraId="14B5EC48"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[16]</w:t>
      </w:r>
      <w:r w:rsidRPr="009473C9">
        <w:rPr>
          <w:rFonts w:ascii="Arial" w:eastAsia="Yu Mincho" w:hAnsi="Arial" w:cs="Arial"/>
          <w:bCs/>
          <w:lang w:eastAsia="ja-JP"/>
        </w:rPr>
        <w:tab/>
        <w:t>R5-218463</w:t>
      </w:r>
      <w:r w:rsidRPr="009473C9">
        <w:rPr>
          <w:rFonts w:ascii="Arial" w:eastAsia="Yu Mincho" w:hAnsi="Arial" w:cs="Arial"/>
          <w:bCs/>
          <w:lang w:eastAsia="ja-JP"/>
        </w:rPr>
        <w:tab/>
        <w:t>Addition of test applicability e-MIMO test case</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r w:rsidRPr="009473C9">
        <w:rPr>
          <w:rFonts w:ascii="Arial" w:eastAsia="Yu Mincho" w:hAnsi="Arial" w:cs="Arial"/>
          <w:bCs/>
          <w:lang w:eastAsia="ja-JP"/>
        </w:rPr>
        <w:t>, Bureau Veritas</w:t>
      </w:r>
    </w:p>
    <w:p w14:paraId="22363D9B"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p>
    <w:p w14:paraId="15E626AC" w14:textId="77777777" w:rsidR="007863FA" w:rsidRPr="009473C9" w:rsidRDefault="007863FA" w:rsidP="007863FA">
      <w:pPr>
        <w:overflowPunct/>
        <w:autoSpaceDE/>
        <w:autoSpaceDN/>
        <w:snapToGrid w:val="0"/>
        <w:spacing w:after="0"/>
        <w:textAlignment w:val="auto"/>
        <w:rPr>
          <w:rFonts w:ascii="Arial" w:eastAsiaTheme="minorEastAsia" w:hAnsi="Arial" w:cs="Arial"/>
          <w:b/>
        </w:rPr>
      </w:pPr>
      <w:r w:rsidRPr="009473C9">
        <w:rPr>
          <w:rFonts w:ascii="Arial" w:eastAsiaTheme="minorEastAsia" w:hAnsi="Arial" w:cs="Arial"/>
          <w:b/>
        </w:rPr>
        <w:t>38.533 documents</w:t>
      </w:r>
    </w:p>
    <w:p w14:paraId="39665346"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lastRenderedPageBreak/>
        <w:t>[17]</w:t>
      </w:r>
      <w:r w:rsidRPr="009473C9">
        <w:rPr>
          <w:rFonts w:ascii="Arial" w:eastAsia="Yu Mincho" w:hAnsi="Arial" w:cs="Arial"/>
          <w:bCs/>
          <w:lang w:eastAsia="ja-JP"/>
        </w:rPr>
        <w:tab/>
        <w:t>R5-217203</w:t>
      </w:r>
      <w:r w:rsidRPr="009473C9">
        <w:rPr>
          <w:rFonts w:ascii="Arial" w:eastAsia="Yu Mincho" w:hAnsi="Arial" w:cs="Arial"/>
          <w:bCs/>
          <w:lang w:eastAsia="ja-JP"/>
        </w:rPr>
        <w:tab/>
        <w:t>Addition of minimum requirements for EN-DC L1-SINR measurement for beam reporting</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25958683"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[18]</w:t>
      </w:r>
      <w:r w:rsidRPr="009473C9">
        <w:rPr>
          <w:rFonts w:ascii="Arial" w:eastAsia="Yu Mincho" w:hAnsi="Arial" w:cs="Arial"/>
          <w:bCs/>
          <w:lang w:eastAsia="ja-JP"/>
        </w:rPr>
        <w:tab/>
        <w:t>R5-218313</w:t>
      </w:r>
      <w:r w:rsidRPr="009473C9">
        <w:rPr>
          <w:rFonts w:ascii="Arial" w:eastAsia="Yu Mincho" w:hAnsi="Arial" w:cs="Arial"/>
          <w:bCs/>
          <w:lang w:eastAsia="ja-JP"/>
        </w:rPr>
        <w:tab/>
        <w:t>Addition of 4.6.7.1 EN-DC FR1 CSI-RS based CMR and no dedicated IMR L1-SINR measurement in non-DRX</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74562082"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[19]</w:t>
      </w:r>
      <w:r w:rsidRPr="009473C9">
        <w:rPr>
          <w:rFonts w:ascii="Arial" w:eastAsia="Yu Mincho" w:hAnsi="Arial" w:cs="Arial"/>
          <w:bCs/>
          <w:lang w:eastAsia="ja-JP"/>
        </w:rPr>
        <w:tab/>
        <w:t>R5-218314</w:t>
      </w:r>
      <w:r w:rsidRPr="009473C9">
        <w:rPr>
          <w:rFonts w:ascii="Arial" w:eastAsia="Yu Mincho" w:hAnsi="Arial" w:cs="Arial"/>
          <w:bCs/>
          <w:lang w:eastAsia="ja-JP"/>
        </w:rPr>
        <w:tab/>
        <w:t>Addition of 4.6.7.2 EN-DC FR1 SSB based CMR and dedicated IMR L1-SINR measurement in DRX</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272A2206"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[20]</w:t>
      </w:r>
      <w:r w:rsidRPr="009473C9">
        <w:rPr>
          <w:rFonts w:ascii="Arial" w:eastAsia="Yu Mincho" w:hAnsi="Arial" w:cs="Arial"/>
          <w:bCs/>
          <w:lang w:eastAsia="ja-JP"/>
        </w:rPr>
        <w:tab/>
        <w:t>R5-218315</w:t>
      </w:r>
      <w:r w:rsidRPr="009473C9">
        <w:rPr>
          <w:rFonts w:ascii="Arial" w:eastAsia="Yu Mincho" w:hAnsi="Arial" w:cs="Arial"/>
          <w:bCs/>
          <w:lang w:eastAsia="ja-JP"/>
        </w:rPr>
        <w:tab/>
        <w:t>Addition of 4.6.7.3 EN-DC FR1 CSI-RS based CMR and dedicated IMR L1-SINR measurement in DRX</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16681154"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[21]</w:t>
      </w:r>
      <w:r w:rsidRPr="009473C9">
        <w:rPr>
          <w:rFonts w:ascii="Arial" w:eastAsia="Yu Mincho" w:hAnsi="Arial" w:cs="Arial"/>
          <w:bCs/>
          <w:lang w:eastAsia="ja-JP"/>
        </w:rPr>
        <w:tab/>
        <w:t>R5-217207</w:t>
      </w:r>
      <w:r w:rsidRPr="009473C9">
        <w:rPr>
          <w:rFonts w:ascii="Arial" w:eastAsia="Yu Mincho" w:hAnsi="Arial" w:cs="Arial"/>
          <w:bCs/>
          <w:lang w:eastAsia="ja-JP"/>
        </w:rPr>
        <w:tab/>
        <w:t>Addition of minimum requirements for NR SA FR1 L1-SINR measurement for beam reporting</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316D927E"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[22]</w:t>
      </w:r>
      <w:r w:rsidRPr="009473C9">
        <w:rPr>
          <w:rFonts w:ascii="Arial" w:eastAsia="Yu Mincho" w:hAnsi="Arial" w:cs="Arial"/>
          <w:bCs/>
          <w:lang w:eastAsia="ja-JP"/>
        </w:rPr>
        <w:tab/>
        <w:t>R5-218316</w:t>
      </w:r>
      <w:r w:rsidRPr="009473C9">
        <w:rPr>
          <w:rFonts w:ascii="Arial" w:eastAsia="Yu Mincho" w:hAnsi="Arial" w:cs="Arial"/>
          <w:bCs/>
          <w:lang w:eastAsia="ja-JP"/>
        </w:rPr>
        <w:tab/>
        <w:t>Addition of 6.6.8.1 NR SA FR1 CSI-RS based CMR and no dedicated IMR L1-SINR measurement in DRX</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5399B07B"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[23]</w:t>
      </w:r>
      <w:r w:rsidRPr="009473C9">
        <w:rPr>
          <w:rFonts w:ascii="Arial" w:eastAsia="Yu Mincho" w:hAnsi="Arial" w:cs="Arial"/>
          <w:bCs/>
          <w:lang w:eastAsia="ja-JP"/>
        </w:rPr>
        <w:tab/>
        <w:t>R5-218317</w:t>
      </w:r>
      <w:r w:rsidRPr="009473C9">
        <w:rPr>
          <w:rFonts w:ascii="Arial" w:eastAsia="Yu Mincho" w:hAnsi="Arial" w:cs="Arial"/>
          <w:bCs/>
          <w:lang w:eastAsia="ja-JP"/>
        </w:rPr>
        <w:tab/>
        <w:t>Addition of 6.6.8.2 NR SA FR1 SSB based CMR and dedicated IMR L1-SINR measurement in non-DRX</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4A144E2D"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[24]</w:t>
      </w:r>
      <w:r w:rsidRPr="009473C9">
        <w:rPr>
          <w:rFonts w:ascii="Arial" w:eastAsia="Yu Mincho" w:hAnsi="Arial" w:cs="Arial"/>
          <w:bCs/>
          <w:lang w:eastAsia="ja-JP"/>
        </w:rPr>
        <w:tab/>
        <w:t>R5-218318</w:t>
      </w:r>
      <w:r w:rsidRPr="009473C9">
        <w:rPr>
          <w:rFonts w:ascii="Arial" w:eastAsia="Yu Mincho" w:hAnsi="Arial" w:cs="Arial"/>
          <w:bCs/>
          <w:lang w:eastAsia="ja-JP"/>
        </w:rPr>
        <w:tab/>
        <w:t>Addition of 6.6.8.3 NR SA FR1 CSI-RS based CMR and dedicated IMR L1-SINR measurement in non-DRX</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0807F8FB" w14:textId="7FFC3104"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[25]</w:t>
      </w:r>
      <w:r w:rsidRPr="009473C9">
        <w:rPr>
          <w:rFonts w:ascii="Arial" w:eastAsia="Yu Mincho" w:hAnsi="Arial" w:cs="Arial"/>
          <w:bCs/>
          <w:lang w:eastAsia="ja-JP"/>
        </w:rPr>
        <w:tab/>
        <w:t>R5-217211</w:t>
      </w:r>
      <w:r w:rsidRPr="009473C9">
        <w:rPr>
          <w:rFonts w:ascii="Arial" w:eastAsia="Yu Mincho" w:hAnsi="Arial" w:cs="Arial"/>
          <w:bCs/>
          <w:lang w:eastAsia="ja-JP"/>
        </w:rPr>
        <w:tab/>
        <w:t>Addition of the abbreviations for Rel-16 NR MIMO</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36BD9BF0" w14:textId="3C265AC4"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[26]</w:t>
      </w:r>
      <w:r w:rsidRPr="009473C9">
        <w:rPr>
          <w:rFonts w:ascii="Arial" w:eastAsia="Yu Mincho" w:hAnsi="Arial" w:cs="Arial"/>
          <w:bCs/>
          <w:lang w:eastAsia="ja-JP"/>
        </w:rPr>
        <w:tab/>
        <w:t>R5-218319</w:t>
      </w:r>
      <w:r w:rsidRPr="009473C9">
        <w:rPr>
          <w:rFonts w:ascii="Arial" w:eastAsia="Yu Mincho" w:hAnsi="Arial" w:cs="Arial"/>
          <w:bCs/>
          <w:lang w:eastAsia="ja-JP"/>
        </w:rPr>
        <w:tab/>
        <w:t>Addition of CSI-RS Reference Measurement Channels based on IMR</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23142413" w14:textId="0838BC0F"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[27]</w:t>
      </w:r>
      <w:r w:rsidRPr="009473C9">
        <w:rPr>
          <w:rFonts w:ascii="Arial" w:eastAsia="Yu Mincho" w:hAnsi="Arial" w:cs="Arial"/>
          <w:bCs/>
          <w:lang w:eastAsia="ja-JP"/>
        </w:rPr>
        <w:tab/>
        <w:t>R5-217213</w:t>
      </w:r>
      <w:r w:rsidRPr="009473C9">
        <w:rPr>
          <w:rFonts w:ascii="Arial" w:eastAsia="Yu Mincho" w:hAnsi="Arial" w:cs="Arial"/>
          <w:bCs/>
          <w:lang w:eastAsia="ja-JP"/>
        </w:rPr>
        <w:tab/>
        <w:t>Addition of Annex A.1.4B CSI-IM Reference Measurement Channels</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56B8B73B" w14:textId="67C679B2"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[28]</w:t>
      </w:r>
      <w:r w:rsidRPr="009473C9">
        <w:rPr>
          <w:rFonts w:ascii="Arial" w:eastAsia="Yu Mincho" w:hAnsi="Arial" w:cs="Arial"/>
          <w:bCs/>
          <w:lang w:eastAsia="ja-JP"/>
        </w:rPr>
        <w:tab/>
        <w:t>R5-217214</w:t>
      </w:r>
      <w:r w:rsidRPr="009473C9">
        <w:rPr>
          <w:rFonts w:ascii="Arial" w:eastAsia="Yu Mincho" w:hAnsi="Arial" w:cs="Arial"/>
          <w:bCs/>
          <w:lang w:eastAsia="ja-JP"/>
        </w:rPr>
        <w:tab/>
        <w:t>Addition of Annex H.3.6A RRC messages and IE exceptions for L1-SINR measurement for beam reporting</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075A3378" w14:textId="461A9A4E"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[29]</w:t>
      </w:r>
      <w:r w:rsidRPr="009473C9">
        <w:rPr>
          <w:rFonts w:ascii="Arial" w:eastAsia="Yu Mincho" w:hAnsi="Arial" w:cs="Arial"/>
          <w:bCs/>
          <w:lang w:eastAsia="ja-JP"/>
        </w:rPr>
        <w:tab/>
        <w:t>R5-218320</w:t>
      </w:r>
      <w:r w:rsidRPr="009473C9">
        <w:rPr>
          <w:rFonts w:ascii="Arial" w:eastAsia="Yu Mincho" w:hAnsi="Arial" w:cs="Arial"/>
          <w:bCs/>
          <w:lang w:eastAsia="ja-JP"/>
        </w:rPr>
        <w:tab/>
        <w:t xml:space="preserve">Addition of 4.5.5.5 EN-DC FR1 </w:t>
      </w:r>
      <w:proofErr w:type="spellStart"/>
      <w:r w:rsidRPr="009473C9">
        <w:rPr>
          <w:rFonts w:ascii="Arial" w:eastAsia="Yu Mincho" w:hAnsi="Arial" w:cs="Arial"/>
          <w:bCs/>
          <w:lang w:eastAsia="ja-JP"/>
        </w:rPr>
        <w:t>Scell</w:t>
      </w:r>
      <w:proofErr w:type="spellEnd"/>
      <w:r w:rsidRPr="009473C9">
        <w:rPr>
          <w:rFonts w:ascii="Arial" w:eastAsia="Yu Mincho" w:hAnsi="Arial" w:cs="Arial"/>
          <w:bCs/>
          <w:lang w:eastAsia="ja-JP"/>
        </w:rPr>
        <w:t xml:space="preserve"> CSI-RS-based beam failure detection and SSB-based link recovery in non-DRX</w:t>
      </w:r>
      <w:r w:rsidRPr="009473C9">
        <w:rPr>
          <w:rFonts w:ascii="Arial" w:eastAsia="Yu Mincho" w:hAnsi="Arial" w:cs="Arial"/>
          <w:bCs/>
          <w:lang w:eastAsia="ja-JP"/>
        </w:rPr>
        <w:tab/>
      </w:r>
      <w:proofErr w:type="spellStart"/>
      <w:r w:rsidRPr="009473C9">
        <w:rPr>
          <w:rFonts w:ascii="Arial" w:eastAsia="Yu Mincho" w:hAnsi="Arial" w:cs="Arial"/>
          <w:bCs/>
          <w:lang w:eastAsia="ja-JP"/>
        </w:rPr>
        <w:t>Sporton</w:t>
      </w:r>
      <w:proofErr w:type="spellEnd"/>
    </w:p>
    <w:p w14:paraId="2A753EB0" w14:textId="3D7BCC49"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[30]</w:t>
      </w:r>
      <w:r w:rsidRPr="009473C9">
        <w:rPr>
          <w:rFonts w:ascii="Arial" w:eastAsia="Yu Mincho" w:hAnsi="Arial" w:cs="Arial"/>
          <w:bCs/>
          <w:lang w:eastAsia="ja-JP"/>
        </w:rPr>
        <w:tab/>
        <w:t>R5-218321</w:t>
      </w:r>
      <w:r w:rsidRPr="009473C9">
        <w:rPr>
          <w:rFonts w:ascii="Arial" w:eastAsia="Yu Mincho" w:hAnsi="Arial" w:cs="Arial"/>
          <w:bCs/>
          <w:lang w:eastAsia="ja-JP"/>
        </w:rPr>
        <w:tab/>
        <w:t xml:space="preserve">Addition of 4.5.5.6 EN-DC FR1 </w:t>
      </w:r>
      <w:proofErr w:type="spellStart"/>
      <w:r w:rsidRPr="009473C9">
        <w:rPr>
          <w:rFonts w:ascii="Arial" w:eastAsia="Yu Mincho" w:hAnsi="Arial" w:cs="Arial"/>
          <w:bCs/>
          <w:lang w:eastAsia="ja-JP"/>
        </w:rPr>
        <w:t>Scell</w:t>
      </w:r>
      <w:proofErr w:type="spellEnd"/>
      <w:r w:rsidRPr="009473C9">
        <w:rPr>
          <w:rFonts w:ascii="Arial" w:eastAsia="Yu Mincho" w:hAnsi="Arial" w:cs="Arial"/>
          <w:bCs/>
          <w:lang w:eastAsia="ja-JP"/>
        </w:rPr>
        <w:t xml:space="preserve"> CSI-RS-based beam failure detection and SSB-based link recovery in DRX</w:t>
      </w:r>
      <w:r w:rsidRPr="009473C9">
        <w:rPr>
          <w:rFonts w:ascii="Arial" w:eastAsia="Yu Mincho" w:hAnsi="Arial" w:cs="Arial"/>
          <w:bCs/>
          <w:lang w:eastAsia="ja-JP"/>
        </w:rPr>
        <w:tab/>
      </w:r>
      <w:proofErr w:type="spellStart"/>
      <w:r w:rsidRPr="009473C9">
        <w:rPr>
          <w:rFonts w:ascii="Arial" w:eastAsia="Yu Mincho" w:hAnsi="Arial" w:cs="Arial"/>
          <w:bCs/>
          <w:lang w:eastAsia="ja-JP"/>
        </w:rPr>
        <w:t>Sporton</w:t>
      </w:r>
      <w:proofErr w:type="spellEnd"/>
    </w:p>
    <w:p w14:paraId="1187EFF1" w14:textId="2AD73248" w:rsidR="006A4493" w:rsidRPr="009473C9" w:rsidRDefault="006A4493"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[31]</w:t>
      </w:r>
      <w:r w:rsidRPr="009473C9">
        <w:rPr>
          <w:rFonts w:ascii="Arial" w:eastAsia="Yu Mincho" w:hAnsi="Arial" w:cs="Arial"/>
          <w:bCs/>
          <w:lang w:eastAsia="ja-JP"/>
        </w:rPr>
        <w:tab/>
        <w:t>R5-218327</w:t>
      </w:r>
      <w:r w:rsidRPr="009473C9">
        <w:rPr>
          <w:rFonts w:ascii="Arial" w:eastAsia="Yu Mincho" w:hAnsi="Arial" w:cs="Arial"/>
          <w:bCs/>
          <w:lang w:eastAsia="ja-JP"/>
        </w:rPr>
        <w:tab/>
        <w:t>Addition of cell configuration MU and TT for Enhancement on MIMO</w:t>
      </w:r>
      <w:r w:rsidRPr="009473C9">
        <w:rPr>
          <w:rFonts w:ascii="Arial" w:eastAsia="Yu Mincho" w:hAnsi="Arial" w:cs="Arial"/>
          <w:bCs/>
          <w:lang w:eastAsia="ja-JP"/>
        </w:rPr>
        <w:tab/>
      </w:r>
      <w:proofErr w:type="spellStart"/>
      <w:r w:rsidRPr="009473C9">
        <w:rPr>
          <w:rFonts w:ascii="Arial" w:eastAsia="Yu Mincho" w:hAnsi="Arial" w:cs="Arial"/>
          <w:bCs/>
          <w:lang w:eastAsia="ja-JP"/>
        </w:rPr>
        <w:t>Sporton</w:t>
      </w:r>
      <w:proofErr w:type="spellEnd"/>
    </w:p>
    <w:p w14:paraId="5FB35ED4" w14:textId="450C8A9F"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[3</w:t>
      </w:r>
      <w:r w:rsidR="006A4493" w:rsidRPr="009473C9">
        <w:rPr>
          <w:rFonts w:ascii="Arial" w:eastAsia="Yu Mincho" w:hAnsi="Arial" w:cs="Arial"/>
          <w:bCs/>
          <w:lang w:eastAsia="ja-JP"/>
        </w:rPr>
        <w:t>2</w:t>
      </w:r>
      <w:r w:rsidRPr="009473C9">
        <w:rPr>
          <w:rFonts w:ascii="Arial" w:eastAsia="Yu Mincho" w:hAnsi="Arial" w:cs="Arial"/>
          <w:bCs/>
          <w:lang w:eastAsia="ja-JP"/>
        </w:rPr>
        <w:t>]</w:t>
      </w:r>
      <w:r w:rsidRPr="009473C9">
        <w:rPr>
          <w:rFonts w:ascii="Arial" w:eastAsia="Yu Mincho" w:hAnsi="Arial" w:cs="Arial"/>
          <w:bCs/>
          <w:lang w:eastAsia="ja-JP"/>
        </w:rPr>
        <w:tab/>
        <w:t>R5-21832</w:t>
      </w:r>
      <w:r w:rsidR="00F9047F" w:rsidRPr="009473C9">
        <w:rPr>
          <w:rFonts w:ascii="Arial" w:eastAsia="Yu Mincho" w:hAnsi="Arial" w:cs="Arial"/>
          <w:bCs/>
          <w:lang w:eastAsia="ja-JP"/>
        </w:rPr>
        <w:t>2</w:t>
      </w:r>
      <w:r w:rsidRPr="009473C9">
        <w:rPr>
          <w:rFonts w:ascii="Arial" w:eastAsia="Yu Mincho" w:hAnsi="Arial" w:cs="Arial"/>
          <w:bCs/>
          <w:lang w:eastAsia="ja-JP"/>
        </w:rPr>
        <w:tab/>
      </w:r>
      <w:r w:rsidR="00F9047F" w:rsidRPr="009473C9">
        <w:rPr>
          <w:rFonts w:ascii="Arial" w:eastAsia="Yu Mincho" w:hAnsi="Arial" w:cs="Arial"/>
          <w:bCs/>
          <w:lang w:eastAsia="ja-JP"/>
        </w:rPr>
        <w:t>Addition of 4.7.7.1 EN-DC FR1 CSI-RS based CMR and no dedicated IMR configured and CSI-RS resource set with repetition off L1-SINR measurement accuracy</w:t>
      </w:r>
      <w:r w:rsidRPr="009473C9">
        <w:rPr>
          <w:rFonts w:ascii="Arial" w:eastAsia="Yu Mincho" w:hAnsi="Arial" w:cs="Arial"/>
          <w:bCs/>
          <w:lang w:eastAsia="ja-JP"/>
        </w:rPr>
        <w:tab/>
      </w:r>
      <w:proofErr w:type="spellStart"/>
      <w:r w:rsidRPr="009473C9">
        <w:rPr>
          <w:rFonts w:ascii="Arial" w:eastAsia="Yu Mincho" w:hAnsi="Arial" w:cs="Arial"/>
          <w:bCs/>
          <w:lang w:eastAsia="ja-JP"/>
        </w:rPr>
        <w:t>Sporton</w:t>
      </w:r>
      <w:proofErr w:type="spellEnd"/>
    </w:p>
    <w:p w14:paraId="7F49E2F9" w14:textId="5646EAFB"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[3</w:t>
      </w:r>
      <w:r w:rsidR="006A4493" w:rsidRPr="009473C9">
        <w:rPr>
          <w:rFonts w:ascii="Arial" w:eastAsia="Yu Mincho" w:hAnsi="Arial" w:cs="Arial"/>
          <w:bCs/>
          <w:lang w:eastAsia="ja-JP"/>
        </w:rPr>
        <w:t>3</w:t>
      </w:r>
      <w:r w:rsidRPr="009473C9">
        <w:rPr>
          <w:rFonts w:ascii="Arial" w:eastAsia="Yu Mincho" w:hAnsi="Arial" w:cs="Arial"/>
          <w:bCs/>
          <w:lang w:eastAsia="ja-JP"/>
        </w:rPr>
        <w:t>]</w:t>
      </w:r>
      <w:r w:rsidRPr="009473C9">
        <w:rPr>
          <w:rFonts w:ascii="Arial" w:eastAsia="Yu Mincho" w:hAnsi="Arial" w:cs="Arial"/>
          <w:bCs/>
          <w:lang w:eastAsia="ja-JP"/>
        </w:rPr>
        <w:tab/>
        <w:t>R5-218</w:t>
      </w:r>
      <w:r w:rsidR="00F9047F" w:rsidRPr="009473C9">
        <w:rPr>
          <w:rFonts w:ascii="Arial" w:eastAsia="Yu Mincho" w:hAnsi="Arial" w:cs="Arial"/>
          <w:bCs/>
          <w:lang w:eastAsia="ja-JP"/>
        </w:rPr>
        <w:t>464</w:t>
      </w:r>
      <w:r w:rsidRPr="009473C9">
        <w:rPr>
          <w:rFonts w:ascii="Arial" w:eastAsia="Yu Mincho" w:hAnsi="Arial" w:cs="Arial"/>
          <w:bCs/>
          <w:lang w:eastAsia="ja-JP"/>
        </w:rPr>
        <w:tab/>
      </w:r>
      <w:r w:rsidR="00F9047F" w:rsidRPr="009473C9">
        <w:rPr>
          <w:rFonts w:ascii="Arial" w:eastAsia="Yu Mincho" w:hAnsi="Arial" w:cs="Arial"/>
          <w:bCs/>
          <w:lang w:eastAsia="ja-JP"/>
        </w:rPr>
        <w:t>Addition of 4.7.7.2 EN-DC FR1 SSB based CMR and dedicated IMR L1-SINR absolute measurement accuracy</w:t>
      </w:r>
      <w:r w:rsidRPr="009473C9">
        <w:rPr>
          <w:rFonts w:ascii="Arial" w:eastAsia="Yu Mincho" w:hAnsi="Arial" w:cs="Arial"/>
          <w:bCs/>
          <w:lang w:eastAsia="ja-JP"/>
        </w:rPr>
        <w:tab/>
      </w:r>
      <w:proofErr w:type="spellStart"/>
      <w:r w:rsidRPr="009473C9">
        <w:rPr>
          <w:rFonts w:ascii="Arial" w:eastAsia="Yu Mincho" w:hAnsi="Arial" w:cs="Arial"/>
          <w:bCs/>
          <w:lang w:eastAsia="ja-JP"/>
        </w:rPr>
        <w:t>Sporton</w:t>
      </w:r>
      <w:proofErr w:type="spellEnd"/>
    </w:p>
    <w:p w14:paraId="1A55EFBA" w14:textId="29E11CD1"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[3</w:t>
      </w:r>
      <w:r w:rsidR="006A4493" w:rsidRPr="009473C9">
        <w:rPr>
          <w:rFonts w:ascii="Arial" w:eastAsia="Yu Mincho" w:hAnsi="Arial" w:cs="Arial"/>
          <w:bCs/>
          <w:lang w:eastAsia="ja-JP"/>
        </w:rPr>
        <w:t>4</w:t>
      </w:r>
      <w:r w:rsidRPr="009473C9">
        <w:rPr>
          <w:rFonts w:ascii="Arial" w:eastAsia="Yu Mincho" w:hAnsi="Arial" w:cs="Arial"/>
          <w:bCs/>
          <w:lang w:eastAsia="ja-JP"/>
        </w:rPr>
        <w:t>]</w:t>
      </w:r>
      <w:r w:rsidRPr="009473C9">
        <w:rPr>
          <w:rFonts w:ascii="Arial" w:eastAsia="Yu Mincho" w:hAnsi="Arial" w:cs="Arial"/>
          <w:bCs/>
          <w:lang w:eastAsia="ja-JP"/>
        </w:rPr>
        <w:tab/>
        <w:t>R5-21832</w:t>
      </w:r>
      <w:r w:rsidR="00F9047F" w:rsidRPr="009473C9">
        <w:rPr>
          <w:rFonts w:ascii="Arial" w:eastAsia="Yu Mincho" w:hAnsi="Arial" w:cs="Arial"/>
          <w:bCs/>
          <w:lang w:eastAsia="ja-JP"/>
        </w:rPr>
        <w:t>3</w:t>
      </w:r>
      <w:r w:rsidRPr="009473C9">
        <w:rPr>
          <w:rFonts w:ascii="Arial" w:eastAsia="Yu Mincho" w:hAnsi="Arial" w:cs="Arial"/>
          <w:bCs/>
          <w:lang w:eastAsia="ja-JP"/>
        </w:rPr>
        <w:tab/>
      </w:r>
      <w:r w:rsidR="00F9047F" w:rsidRPr="009473C9">
        <w:rPr>
          <w:rFonts w:ascii="Arial" w:eastAsia="Yu Mincho" w:hAnsi="Arial" w:cs="Arial"/>
          <w:bCs/>
          <w:lang w:eastAsia="ja-JP"/>
        </w:rPr>
        <w:t>Addition of 4.7.7.3 EN-DC FR1 CSI-RS based CMR and dedicated IMR L1-SINR measurement accuracy</w:t>
      </w:r>
      <w:r w:rsidRPr="009473C9">
        <w:rPr>
          <w:rFonts w:ascii="Arial" w:eastAsia="Yu Mincho" w:hAnsi="Arial" w:cs="Arial"/>
          <w:bCs/>
          <w:lang w:eastAsia="ja-JP"/>
        </w:rPr>
        <w:tab/>
      </w:r>
      <w:proofErr w:type="spellStart"/>
      <w:r w:rsidRPr="009473C9">
        <w:rPr>
          <w:rFonts w:ascii="Arial" w:eastAsia="Yu Mincho" w:hAnsi="Arial" w:cs="Arial"/>
          <w:bCs/>
          <w:lang w:eastAsia="ja-JP"/>
        </w:rPr>
        <w:t>Sporton</w:t>
      </w:r>
      <w:proofErr w:type="spellEnd"/>
    </w:p>
    <w:p w14:paraId="6DDA7388" w14:textId="7E1FE199"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[3</w:t>
      </w:r>
      <w:r w:rsidR="006A4493" w:rsidRPr="009473C9">
        <w:rPr>
          <w:rFonts w:ascii="Arial" w:eastAsia="Yu Mincho" w:hAnsi="Arial" w:cs="Arial"/>
          <w:bCs/>
          <w:lang w:eastAsia="ja-JP"/>
        </w:rPr>
        <w:t>5</w:t>
      </w:r>
      <w:r w:rsidRPr="009473C9">
        <w:rPr>
          <w:rFonts w:ascii="Arial" w:eastAsia="Yu Mincho" w:hAnsi="Arial" w:cs="Arial"/>
          <w:bCs/>
          <w:lang w:eastAsia="ja-JP"/>
        </w:rPr>
        <w:t>]</w:t>
      </w:r>
      <w:r w:rsidRPr="009473C9">
        <w:rPr>
          <w:rFonts w:ascii="Arial" w:eastAsia="Yu Mincho" w:hAnsi="Arial" w:cs="Arial"/>
          <w:bCs/>
          <w:lang w:eastAsia="ja-JP"/>
        </w:rPr>
        <w:tab/>
        <w:t>R5-21832</w:t>
      </w:r>
      <w:r w:rsidR="00F9047F" w:rsidRPr="009473C9">
        <w:rPr>
          <w:rFonts w:ascii="Arial" w:eastAsia="Yu Mincho" w:hAnsi="Arial" w:cs="Arial"/>
          <w:bCs/>
          <w:lang w:eastAsia="ja-JP"/>
        </w:rPr>
        <w:t>4</w:t>
      </w:r>
      <w:r w:rsidRPr="009473C9">
        <w:rPr>
          <w:rFonts w:ascii="Arial" w:eastAsia="Yu Mincho" w:hAnsi="Arial" w:cs="Arial"/>
          <w:bCs/>
          <w:lang w:eastAsia="ja-JP"/>
        </w:rPr>
        <w:tab/>
      </w:r>
      <w:r w:rsidR="00F9047F" w:rsidRPr="009473C9">
        <w:rPr>
          <w:rFonts w:ascii="Arial" w:eastAsia="Yu Mincho" w:hAnsi="Arial" w:cs="Arial"/>
          <w:bCs/>
          <w:lang w:eastAsia="ja-JP"/>
        </w:rPr>
        <w:t>Addition of 6.7.9.1 NR SA FR1 CSI-RS based CMR and no dedicated IMR configured and CSI-RS resource set with repetition off L1-SINR measurement accuracy</w:t>
      </w:r>
      <w:r w:rsidRPr="009473C9">
        <w:rPr>
          <w:rFonts w:ascii="Arial" w:eastAsia="Yu Mincho" w:hAnsi="Arial" w:cs="Arial"/>
          <w:bCs/>
          <w:lang w:eastAsia="ja-JP"/>
        </w:rPr>
        <w:tab/>
      </w:r>
      <w:proofErr w:type="spellStart"/>
      <w:r w:rsidRPr="009473C9">
        <w:rPr>
          <w:rFonts w:ascii="Arial" w:eastAsia="Yu Mincho" w:hAnsi="Arial" w:cs="Arial"/>
          <w:bCs/>
          <w:lang w:eastAsia="ja-JP"/>
        </w:rPr>
        <w:t>Sporton</w:t>
      </w:r>
      <w:proofErr w:type="spellEnd"/>
    </w:p>
    <w:p w14:paraId="708F14C0" w14:textId="3BBE7070"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[3</w:t>
      </w:r>
      <w:r w:rsidR="006A4493" w:rsidRPr="009473C9">
        <w:rPr>
          <w:rFonts w:ascii="Arial" w:eastAsia="Yu Mincho" w:hAnsi="Arial" w:cs="Arial"/>
          <w:bCs/>
          <w:lang w:eastAsia="ja-JP"/>
        </w:rPr>
        <w:t>6</w:t>
      </w:r>
      <w:r w:rsidRPr="009473C9">
        <w:rPr>
          <w:rFonts w:ascii="Arial" w:eastAsia="Yu Mincho" w:hAnsi="Arial" w:cs="Arial"/>
          <w:bCs/>
          <w:lang w:eastAsia="ja-JP"/>
        </w:rPr>
        <w:t>]</w:t>
      </w:r>
      <w:r w:rsidRPr="009473C9">
        <w:rPr>
          <w:rFonts w:ascii="Arial" w:eastAsia="Yu Mincho" w:hAnsi="Arial" w:cs="Arial"/>
          <w:bCs/>
          <w:lang w:eastAsia="ja-JP"/>
        </w:rPr>
        <w:tab/>
        <w:t>R5-21832</w:t>
      </w:r>
      <w:r w:rsidR="00F9047F" w:rsidRPr="009473C9">
        <w:rPr>
          <w:rFonts w:ascii="Arial" w:eastAsia="Yu Mincho" w:hAnsi="Arial" w:cs="Arial"/>
          <w:bCs/>
          <w:lang w:eastAsia="ja-JP"/>
        </w:rPr>
        <w:t>5</w:t>
      </w:r>
      <w:r w:rsidRPr="009473C9">
        <w:rPr>
          <w:rFonts w:ascii="Arial" w:eastAsia="Yu Mincho" w:hAnsi="Arial" w:cs="Arial"/>
          <w:bCs/>
          <w:lang w:eastAsia="ja-JP"/>
        </w:rPr>
        <w:tab/>
      </w:r>
      <w:r w:rsidR="00F9047F" w:rsidRPr="009473C9">
        <w:rPr>
          <w:rFonts w:ascii="Arial" w:eastAsia="Yu Mincho" w:hAnsi="Arial" w:cs="Arial"/>
          <w:bCs/>
          <w:lang w:eastAsia="ja-JP"/>
        </w:rPr>
        <w:t>Addition of 6.7.9.2 NR SA FR1 SSB based CMR and dedicated IMR L1-SINR absolute measurement accuracy</w:t>
      </w:r>
      <w:r w:rsidRPr="009473C9">
        <w:rPr>
          <w:rFonts w:ascii="Arial" w:eastAsia="Yu Mincho" w:hAnsi="Arial" w:cs="Arial"/>
          <w:bCs/>
          <w:lang w:eastAsia="ja-JP"/>
        </w:rPr>
        <w:tab/>
      </w:r>
      <w:proofErr w:type="spellStart"/>
      <w:r w:rsidRPr="009473C9">
        <w:rPr>
          <w:rFonts w:ascii="Arial" w:eastAsia="Yu Mincho" w:hAnsi="Arial" w:cs="Arial"/>
          <w:bCs/>
          <w:lang w:eastAsia="ja-JP"/>
        </w:rPr>
        <w:t>Sporton</w:t>
      </w:r>
      <w:proofErr w:type="spellEnd"/>
    </w:p>
    <w:p w14:paraId="3C1BFCC4" w14:textId="6D82A710"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[3</w:t>
      </w:r>
      <w:r w:rsidR="006A4493" w:rsidRPr="009473C9">
        <w:rPr>
          <w:rFonts w:ascii="Arial" w:eastAsia="Yu Mincho" w:hAnsi="Arial" w:cs="Arial"/>
          <w:bCs/>
          <w:lang w:eastAsia="ja-JP"/>
        </w:rPr>
        <w:t>7</w:t>
      </w:r>
      <w:r w:rsidRPr="009473C9">
        <w:rPr>
          <w:rFonts w:ascii="Arial" w:eastAsia="Yu Mincho" w:hAnsi="Arial" w:cs="Arial"/>
          <w:bCs/>
          <w:lang w:eastAsia="ja-JP"/>
        </w:rPr>
        <w:t>]</w:t>
      </w:r>
      <w:r w:rsidRPr="009473C9">
        <w:rPr>
          <w:rFonts w:ascii="Arial" w:eastAsia="Yu Mincho" w:hAnsi="Arial" w:cs="Arial"/>
          <w:bCs/>
          <w:lang w:eastAsia="ja-JP"/>
        </w:rPr>
        <w:tab/>
        <w:t>R5-21832</w:t>
      </w:r>
      <w:r w:rsidR="00F9047F" w:rsidRPr="009473C9">
        <w:rPr>
          <w:rFonts w:ascii="Arial" w:eastAsia="Yu Mincho" w:hAnsi="Arial" w:cs="Arial"/>
          <w:bCs/>
          <w:lang w:eastAsia="ja-JP"/>
        </w:rPr>
        <w:t>6</w:t>
      </w:r>
      <w:r w:rsidRPr="009473C9">
        <w:rPr>
          <w:rFonts w:ascii="Arial" w:eastAsia="Yu Mincho" w:hAnsi="Arial" w:cs="Arial"/>
          <w:bCs/>
          <w:lang w:eastAsia="ja-JP"/>
        </w:rPr>
        <w:tab/>
      </w:r>
      <w:r w:rsidR="00F9047F" w:rsidRPr="009473C9">
        <w:rPr>
          <w:rFonts w:ascii="Arial" w:eastAsia="Yu Mincho" w:hAnsi="Arial" w:cs="Arial"/>
          <w:bCs/>
          <w:lang w:eastAsia="ja-JP"/>
        </w:rPr>
        <w:t>Addition of 6.7.9.3 NR SA FR1 CSI-RS based CMR and dedicated IMR L1-SINR measurement accuracy</w:t>
      </w:r>
      <w:r w:rsidRPr="009473C9">
        <w:rPr>
          <w:rFonts w:ascii="Arial" w:eastAsia="Yu Mincho" w:hAnsi="Arial" w:cs="Arial"/>
          <w:bCs/>
          <w:lang w:eastAsia="ja-JP"/>
        </w:rPr>
        <w:tab/>
      </w:r>
      <w:proofErr w:type="spellStart"/>
      <w:r w:rsidRPr="009473C9">
        <w:rPr>
          <w:rFonts w:ascii="Arial" w:eastAsia="Yu Mincho" w:hAnsi="Arial" w:cs="Arial"/>
          <w:bCs/>
          <w:lang w:eastAsia="ja-JP"/>
        </w:rPr>
        <w:t>Sporton</w:t>
      </w:r>
      <w:proofErr w:type="spellEnd"/>
    </w:p>
    <w:p w14:paraId="043355DA" w14:textId="6F23F41D" w:rsidR="004F218A" w:rsidRPr="009473C9" w:rsidRDefault="004F218A" w:rsidP="004F218A">
      <w:pPr>
        <w:tabs>
          <w:tab w:val="left" w:pos="567"/>
        </w:tabs>
        <w:overflowPunct/>
        <w:autoSpaceDE/>
        <w:autoSpaceDN/>
        <w:snapToGrid w:val="0"/>
        <w:spacing w:after="0"/>
        <w:textAlignment w:val="auto"/>
        <w:rPr>
          <w:rFonts w:ascii="Arial" w:eastAsiaTheme="minorEastAsia" w:hAnsi="Arial" w:cs="Arial"/>
          <w:bCs/>
        </w:rPr>
      </w:pPr>
    </w:p>
    <w:p w14:paraId="64CF2081" w14:textId="77777777" w:rsidR="00F9047F" w:rsidRPr="009473C9" w:rsidRDefault="00F9047F" w:rsidP="004F218A">
      <w:pPr>
        <w:tabs>
          <w:tab w:val="left" w:pos="567"/>
        </w:tabs>
        <w:overflowPunct/>
        <w:autoSpaceDE/>
        <w:autoSpaceDN/>
        <w:snapToGrid w:val="0"/>
        <w:spacing w:after="0"/>
        <w:textAlignment w:val="auto"/>
        <w:rPr>
          <w:rFonts w:ascii="Arial" w:eastAsiaTheme="minorEastAsia" w:hAnsi="Arial" w:cs="Arial"/>
          <w:bCs/>
        </w:rPr>
      </w:pPr>
    </w:p>
    <w:p w14:paraId="320E7179" w14:textId="77777777" w:rsidR="00F9047F" w:rsidRPr="009473C9" w:rsidRDefault="00F9047F" w:rsidP="004F218A">
      <w:pPr>
        <w:tabs>
          <w:tab w:val="left" w:pos="567"/>
        </w:tabs>
        <w:overflowPunct/>
        <w:autoSpaceDE/>
        <w:autoSpaceDN/>
        <w:snapToGrid w:val="0"/>
        <w:spacing w:after="0"/>
        <w:textAlignment w:val="auto"/>
        <w:rPr>
          <w:rFonts w:ascii="Arial" w:eastAsiaTheme="minorEastAsia" w:hAnsi="Arial" w:cs="Arial"/>
          <w:bCs/>
        </w:rPr>
      </w:pPr>
    </w:p>
    <w:p w14:paraId="27B4C768" w14:textId="0729374C" w:rsidR="00F20B7B" w:rsidRPr="009473C9" w:rsidRDefault="00F20B7B" w:rsidP="00F20B7B">
      <w:pPr>
        <w:pStyle w:val="FP"/>
        <w:rPr>
          <w:sz w:val="12"/>
          <w:szCs w:val="12"/>
        </w:rPr>
      </w:pPr>
      <w:r w:rsidRPr="009473C9">
        <w:rPr>
          <w:sz w:val="12"/>
          <w:szCs w:val="12"/>
        </w:rPr>
        <w:tab/>
        <w:t>04.10.2021</w:t>
      </w:r>
      <w:r w:rsidRPr="009473C9">
        <w:rPr>
          <w:sz w:val="12"/>
          <w:szCs w:val="12"/>
        </w:rPr>
        <w:tab/>
      </w:r>
      <w:r w:rsidRPr="009473C9">
        <w:rPr>
          <w:sz w:val="12"/>
          <w:szCs w:val="12"/>
        </w:rPr>
        <w:tab/>
        <w:t>minor adaptations for RAN #94e</w:t>
      </w:r>
    </w:p>
    <w:p w14:paraId="515B331C" w14:textId="1979B1C5" w:rsidR="00BA494B" w:rsidRPr="009473C9" w:rsidRDefault="00BA494B" w:rsidP="00BA494B">
      <w:pPr>
        <w:pStyle w:val="FP"/>
        <w:rPr>
          <w:sz w:val="12"/>
          <w:szCs w:val="12"/>
        </w:rPr>
      </w:pPr>
      <w:r w:rsidRPr="009473C9">
        <w:rPr>
          <w:sz w:val="12"/>
          <w:szCs w:val="12"/>
        </w:rPr>
        <w:tab/>
        <w:t>08.08.2021</w:t>
      </w:r>
      <w:r w:rsidRPr="009473C9">
        <w:rPr>
          <w:sz w:val="12"/>
          <w:szCs w:val="12"/>
        </w:rPr>
        <w:tab/>
      </w:r>
      <w:r w:rsidRPr="009473C9">
        <w:rPr>
          <w:sz w:val="12"/>
          <w:szCs w:val="12"/>
        </w:rPr>
        <w:tab/>
        <w:t>minor adaptations for RAN #93e</w:t>
      </w:r>
    </w:p>
    <w:p w14:paraId="4CE78C88" w14:textId="667B7BB5" w:rsidR="00CD7EAD" w:rsidRPr="009473C9" w:rsidRDefault="00CD7EAD" w:rsidP="00CD7EAD">
      <w:pPr>
        <w:pStyle w:val="FP"/>
        <w:rPr>
          <w:sz w:val="12"/>
          <w:szCs w:val="12"/>
        </w:rPr>
      </w:pPr>
      <w:r w:rsidRPr="009473C9">
        <w:rPr>
          <w:sz w:val="12"/>
          <w:szCs w:val="12"/>
        </w:rPr>
        <w:tab/>
        <w:t>17.05.2021</w:t>
      </w:r>
      <w:r w:rsidRPr="009473C9">
        <w:rPr>
          <w:sz w:val="12"/>
          <w:szCs w:val="12"/>
        </w:rPr>
        <w:tab/>
      </w:r>
      <w:r w:rsidRPr="009473C9">
        <w:rPr>
          <w:sz w:val="12"/>
          <w:szCs w:val="12"/>
        </w:rPr>
        <w:tab/>
        <w:t>minor adaptations for RAN #92e</w:t>
      </w:r>
    </w:p>
    <w:p w14:paraId="0BB65864" w14:textId="217F6D7B" w:rsidR="00AD51D1" w:rsidRPr="009473C9" w:rsidRDefault="00AD51D1" w:rsidP="00AD51D1">
      <w:pPr>
        <w:pStyle w:val="FP"/>
        <w:rPr>
          <w:sz w:val="12"/>
          <w:szCs w:val="12"/>
        </w:rPr>
      </w:pPr>
      <w:r w:rsidRPr="009473C9">
        <w:rPr>
          <w:sz w:val="12"/>
          <w:szCs w:val="12"/>
        </w:rPr>
        <w:tab/>
        <w:t>28.01.2021</w:t>
      </w:r>
      <w:r w:rsidRPr="009473C9">
        <w:rPr>
          <w:sz w:val="12"/>
          <w:szCs w:val="12"/>
        </w:rPr>
        <w:tab/>
      </w:r>
      <w:r w:rsidRPr="009473C9">
        <w:rPr>
          <w:sz w:val="12"/>
          <w:szCs w:val="12"/>
        </w:rPr>
        <w:tab/>
        <w:t>minor adaptations for RAN #91e</w:t>
      </w:r>
    </w:p>
    <w:p w14:paraId="40713D63" w14:textId="516AB009" w:rsidR="00EE349F" w:rsidRPr="009473C9" w:rsidRDefault="00EE349F" w:rsidP="00EE349F">
      <w:pPr>
        <w:pStyle w:val="FP"/>
        <w:rPr>
          <w:sz w:val="12"/>
          <w:szCs w:val="12"/>
        </w:rPr>
      </w:pPr>
      <w:r w:rsidRPr="009473C9">
        <w:rPr>
          <w:sz w:val="12"/>
          <w:szCs w:val="12"/>
        </w:rPr>
        <w:tab/>
        <w:t>09.11.2020</w:t>
      </w:r>
      <w:r w:rsidRPr="009473C9">
        <w:rPr>
          <w:sz w:val="12"/>
          <w:szCs w:val="12"/>
        </w:rPr>
        <w:tab/>
      </w:r>
      <w:r w:rsidRPr="009473C9">
        <w:rPr>
          <w:sz w:val="12"/>
          <w:szCs w:val="12"/>
        </w:rPr>
        <w:tab/>
        <w:t>minor adaptations for RAN #90e</w:t>
      </w:r>
    </w:p>
    <w:p w14:paraId="534CCF1A" w14:textId="77777777" w:rsidR="001E4E22" w:rsidRPr="009473C9" w:rsidRDefault="001E4E22" w:rsidP="001E4E22">
      <w:pPr>
        <w:pStyle w:val="FP"/>
        <w:rPr>
          <w:sz w:val="12"/>
          <w:szCs w:val="12"/>
        </w:rPr>
      </w:pPr>
      <w:r w:rsidRPr="009473C9">
        <w:rPr>
          <w:sz w:val="12"/>
          <w:szCs w:val="12"/>
        </w:rPr>
        <w:tab/>
        <w:t>31.08.2020</w:t>
      </w:r>
      <w:r w:rsidRPr="009473C9">
        <w:rPr>
          <w:sz w:val="12"/>
          <w:szCs w:val="12"/>
        </w:rPr>
        <w:tab/>
      </w:r>
      <w:r w:rsidRPr="009473C9">
        <w:rPr>
          <w:sz w:val="12"/>
          <w:szCs w:val="12"/>
        </w:rPr>
        <w:tab/>
        <w:t>minor adaptations for RAN #89e</w:t>
      </w:r>
    </w:p>
    <w:p w14:paraId="44B1E938" w14:textId="77777777" w:rsidR="00BA51EF" w:rsidRPr="009473C9" w:rsidRDefault="00BA51EF" w:rsidP="00BA51EF">
      <w:pPr>
        <w:pStyle w:val="FP"/>
        <w:rPr>
          <w:sz w:val="12"/>
          <w:szCs w:val="12"/>
        </w:rPr>
      </w:pPr>
      <w:r w:rsidRPr="009473C9">
        <w:rPr>
          <w:sz w:val="12"/>
          <w:szCs w:val="12"/>
        </w:rPr>
        <w:tab/>
        <w:t>20.04.2020</w:t>
      </w:r>
      <w:r w:rsidRPr="009473C9">
        <w:rPr>
          <w:sz w:val="12"/>
          <w:szCs w:val="12"/>
        </w:rPr>
        <w:tab/>
      </w:r>
      <w:r w:rsidRPr="009473C9">
        <w:rPr>
          <w:sz w:val="12"/>
          <w:szCs w:val="12"/>
        </w:rPr>
        <w:tab/>
        <w:t>minor adaptations for RAN #88e</w:t>
      </w:r>
    </w:p>
    <w:p w14:paraId="784CDBD6" w14:textId="77777777" w:rsidR="00AF3414" w:rsidRPr="009473C9" w:rsidRDefault="00AF3414" w:rsidP="00AF3414">
      <w:pPr>
        <w:pStyle w:val="FP"/>
        <w:rPr>
          <w:sz w:val="12"/>
          <w:szCs w:val="12"/>
        </w:rPr>
      </w:pPr>
      <w:r w:rsidRPr="009473C9">
        <w:rPr>
          <w:sz w:val="12"/>
          <w:szCs w:val="12"/>
        </w:rPr>
        <w:tab/>
        <w:t>18.02.2020</w:t>
      </w:r>
      <w:r w:rsidRPr="009473C9">
        <w:rPr>
          <w:sz w:val="12"/>
          <w:szCs w:val="12"/>
        </w:rPr>
        <w:tab/>
      </w:r>
      <w:r w:rsidRPr="009473C9">
        <w:rPr>
          <w:sz w:val="12"/>
          <w:szCs w:val="12"/>
        </w:rPr>
        <w:tab/>
        <w:t>minor adaptations for RAN #87e</w:t>
      </w:r>
    </w:p>
    <w:p w14:paraId="379AA06C" w14:textId="77777777" w:rsidR="002C0B82" w:rsidRPr="009473C9" w:rsidRDefault="002C0B82" w:rsidP="002C0B82">
      <w:pPr>
        <w:pStyle w:val="FP"/>
        <w:rPr>
          <w:sz w:val="12"/>
          <w:szCs w:val="12"/>
        </w:rPr>
      </w:pPr>
      <w:r w:rsidRPr="009473C9">
        <w:rPr>
          <w:sz w:val="12"/>
          <w:szCs w:val="12"/>
        </w:rPr>
        <w:tab/>
        <w:t>14.11.2019</w:t>
      </w:r>
      <w:r w:rsidRPr="009473C9">
        <w:rPr>
          <w:sz w:val="12"/>
          <w:szCs w:val="12"/>
        </w:rPr>
        <w:tab/>
      </w:r>
      <w:r w:rsidRPr="009473C9">
        <w:rPr>
          <w:sz w:val="12"/>
          <w:szCs w:val="12"/>
        </w:rPr>
        <w:tab/>
        <w:t>minor adaptations for RAN #86</w:t>
      </w:r>
    </w:p>
    <w:p w14:paraId="4209167E" w14:textId="77777777" w:rsidR="00E55E83" w:rsidRPr="009473C9" w:rsidRDefault="00E55E83" w:rsidP="00E55E83">
      <w:pPr>
        <w:pStyle w:val="FP"/>
        <w:rPr>
          <w:sz w:val="12"/>
          <w:szCs w:val="12"/>
        </w:rPr>
      </w:pPr>
      <w:r w:rsidRPr="009473C9">
        <w:rPr>
          <w:sz w:val="12"/>
          <w:szCs w:val="12"/>
        </w:rPr>
        <w:tab/>
        <w:t>18.08.2019</w:t>
      </w:r>
      <w:r w:rsidRPr="009473C9">
        <w:rPr>
          <w:sz w:val="12"/>
          <w:szCs w:val="12"/>
        </w:rPr>
        <w:tab/>
      </w:r>
      <w:r w:rsidRPr="009473C9">
        <w:rPr>
          <w:sz w:val="12"/>
          <w:szCs w:val="12"/>
        </w:rPr>
        <w:tab/>
        <w:t>minor adaptations for RAN #85</w:t>
      </w:r>
    </w:p>
    <w:p w14:paraId="71B0AFA5" w14:textId="77777777" w:rsidR="001B51AB" w:rsidRPr="009473C9" w:rsidRDefault="001B51AB" w:rsidP="00D60BD6">
      <w:pPr>
        <w:pStyle w:val="FP"/>
        <w:rPr>
          <w:sz w:val="12"/>
          <w:szCs w:val="12"/>
        </w:rPr>
      </w:pPr>
      <w:r w:rsidRPr="009473C9">
        <w:rPr>
          <w:sz w:val="12"/>
          <w:szCs w:val="12"/>
        </w:rPr>
        <w:tab/>
        <w:t>12.05.2019</w:t>
      </w:r>
      <w:r w:rsidRPr="009473C9">
        <w:rPr>
          <w:sz w:val="12"/>
          <w:szCs w:val="12"/>
        </w:rPr>
        <w:tab/>
      </w:r>
      <w:r w:rsidRPr="009473C9">
        <w:rPr>
          <w:sz w:val="12"/>
          <w:szCs w:val="12"/>
        </w:rPr>
        <w:tab/>
        <w:t>minor adaptations for RAN #84</w:t>
      </w:r>
    </w:p>
    <w:p w14:paraId="224F3EE9" w14:textId="77777777" w:rsidR="001A659D" w:rsidRPr="009473C9" w:rsidRDefault="001A659D" w:rsidP="00D60BD6">
      <w:pPr>
        <w:pStyle w:val="FP"/>
        <w:rPr>
          <w:sz w:val="12"/>
          <w:szCs w:val="12"/>
        </w:rPr>
      </w:pPr>
      <w:r w:rsidRPr="009473C9">
        <w:rPr>
          <w:sz w:val="12"/>
          <w:szCs w:val="12"/>
        </w:rPr>
        <w:tab/>
        <w:t>27.02</w:t>
      </w:r>
      <w:r w:rsidR="003666A8" w:rsidRPr="009473C9">
        <w:rPr>
          <w:sz w:val="12"/>
          <w:szCs w:val="12"/>
        </w:rPr>
        <w:t>.</w:t>
      </w:r>
      <w:r w:rsidRPr="009473C9">
        <w:rPr>
          <w:sz w:val="12"/>
          <w:szCs w:val="12"/>
        </w:rPr>
        <w:t>2019</w:t>
      </w:r>
      <w:r w:rsidRPr="009473C9">
        <w:rPr>
          <w:sz w:val="12"/>
          <w:szCs w:val="12"/>
        </w:rPr>
        <w:tab/>
      </w:r>
      <w:r w:rsidRPr="009473C9">
        <w:rPr>
          <w:sz w:val="12"/>
          <w:szCs w:val="12"/>
        </w:rPr>
        <w:tab/>
        <w:t>minor adaptation</w:t>
      </w:r>
      <w:r w:rsidR="003666A8" w:rsidRPr="009473C9">
        <w:rPr>
          <w:sz w:val="12"/>
          <w:szCs w:val="12"/>
        </w:rPr>
        <w:t>s</w:t>
      </w:r>
      <w:r w:rsidRPr="009473C9">
        <w:rPr>
          <w:sz w:val="12"/>
          <w:szCs w:val="12"/>
        </w:rPr>
        <w:t xml:space="preserve"> for RAN #83</w:t>
      </w:r>
    </w:p>
    <w:p w14:paraId="552D2EC2" w14:textId="77777777" w:rsidR="003666A8" w:rsidRPr="009473C9" w:rsidRDefault="003666A8" w:rsidP="00D60BD6">
      <w:pPr>
        <w:pStyle w:val="FP"/>
        <w:rPr>
          <w:sz w:val="12"/>
          <w:szCs w:val="12"/>
        </w:rPr>
      </w:pPr>
      <w:r w:rsidRPr="009473C9">
        <w:rPr>
          <w:sz w:val="12"/>
          <w:szCs w:val="12"/>
        </w:rPr>
        <w:tab/>
        <w:t>21.11.2018</w:t>
      </w:r>
      <w:r w:rsidRPr="009473C9">
        <w:rPr>
          <w:sz w:val="12"/>
          <w:szCs w:val="12"/>
        </w:rPr>
        <w:tab/>
      </w:r>
      <w:r w:rsidRPr="009473C9">
        <w:rPr>
          <w:sz w:val="12"/>
          <w:szCs w:val="12"/>
        </w:rPr>
        <w:tab/>
        <w:t>completion levels</w:t>
      </w:r>
      <w:r w:rsidR="001B51AB" w:rsidRPr="009473C9">
        <w:rPr>
          <w:sz w:val="12"/>
          <w:szCs w:val="12"/>
        </w:rPr>
        <w:t xml:space="preserve"> </w:t>
      </w:r>
      <w:r w:rsidRPr="009473C9">
        <w:rPr>
          <w:sz w:val="12"/>
          <w:szCs w:val="12"/>
        </w:rPr>
        <w:t>with colours added (for RAN #82)</w:t>
      </w:r>
    </w:p>
    <w:p w14:paraId="4167B892" w14:textId="77777777" w:rsidR="00C21339" w:rsidRPr="009473C9" w:rsidRDefault="00C21339" w:rsidP="00D60BD6">
      <w:pPr>
        <w:pStyle w:val="FP"/>
        <w:rPr>
          <w:sz w:val="12"/>
          <w:szCs w:val="12"/>
        </w:rPr>
      </w:pPr>
      <w:r w:rsidRPr="009473C9">
        <w:rPr>
          <w:sz w:val="12"/>
          <w:szCs w:val="12"/>
        </w:rPr>
        <w:t>v04.81</w:t>
      </w:r>
      <w:r w:rsidRPr="009473C9">
        <w:rPr>
          <w:sz w:val="12"/>
          <w:szCs w:val="12"/>
        </w:rPr>
        <w:tab/>
        <w:t>31.07.2018</w:t>
      </w:r>
      <w:r w:rsidRPr="009473C9">
        <w:rPr>
          <w:sz w:val="12"/>
          <w:szCs w:val="12"/>
        </w:rPr>
        <w:tab/>
      </w:r>
      <w:r w:rsidRPr="009473C9">
        <w:rPr>
          <w:sz w:val="12"/>
          <w:szCs w:val="12"/>
        </w:rPr>
        <w:tab/>
        <w:t>simplification of template and addition of cross-TSG aspects</w:t>
      </w:r>
      <w:r w:rsidR="003666A8" w:rsidRPr="009473C9">
        <w:rPr>
          <w:sz w:val="12"/>
          <w:szCs w:val="12"/>
        </w:rPr>
        <w:t xml:space="preserve"> (for RAN #81)</w:t>
      </w:r>
    </w:p>
    <w:p w14:paraId="432088B0" w14:textId="77777777" w:rsidR="00D60BD6" w:rsidRPr="009473C9" w:rsidRDefault="00D60BD6" w:rsidP="00D60BD6">
      <w:pPr>
        <w:pStyle w:val="FP"/>
        <w:rPr>
          <w:sz w:val="12"/>
          <w:szCs w:val="12"/>
        </w:rPr>
      </w:pPr>
      <w:r w:rsidRPr="009473C9">
        <w:rPr>
          <w:sz w:val="12"/>
          <w:szCs w:val="12"/>
        </w:rPr>
        <w:t>v04.80</w:t>
      </w:r>
      <w:r w:rsidRPr="009473C9">
        <w:rPr>
          <w:sz w:val="12"/>
          <w:szCs w:val="12"/>
        </w:rPr>
        <w:tab/>
        <w:t>21.05.2018</w:t>
      </w:r>
      <w:r w:rsidRPr="009473C9">
        <w:rPr>
          <w:sz w:val="12"/>
          <w:szCs w:val="12"/>
        </w:rPr>
        <w:tab/>
      </w:r>
      <w:r w:rsidRPr="009473C9">
        <w:rPr>
          <w:sz w:val="12"/>
          <w:szCs w:val="12"/>
        </w:rPr>
        <w:tab/>
        <w:t>minor adaptations for RAN #80</w:t>
      </w:r>
    </w:p>
    <w:p w14:paraId="5228A4FF" w14:textId="77777777" w:rsidR="00C80116" w:rsidRPr="009473C9" w:rsidRDefault="00C80116" w:rsidP="00C80116">
      <w:pPr>
        <w:pStyle w:val="FP"/>
        <w:rPr>
          <w:sz w:val="12"/>
          <w:szCs w:val="12"/>
        </w:rPr>
      </w:pPr>
      <w:r w:rsidRPr="009473C9">
        <w:rPr>
          <w:sz w:val="12"/>
          <w:szCs w:val="12"/>
        </w:rPr>
        <w:t>v04.79</w:t>
      </w:r>
      <w:r w:rsidRPr="009473C9">
        <w:rPr>
          <w:sz w:val="12"/>
          <w:szCs w:val="12"/>
        </w:rPr>
        <w:tab/>
        <w:t>26.02.2018</w:t>
      </w:r>
      <w:r w:rsidRPr="009473C9">
        <w:rPr>
          <w:sz w:val="12"/>
          <w:szCs w:val="12"/>
        </w:rPr>
        <w:tab/>
      </w:r>
      <w:r w:rsidRPr="009473C9">
        <w:rPr>
          <w:sz w:val="12"/>
          <w:szCs w:val="12"/>
        </w:rPr>
        <w:tab/>
        <w:t>minor adaptations for RAN #79</w:t>
      </w:r>
    </w:p>
    <w:p w14:paraId="7C4EBB67" w14:textId="77777777" w:rsidR="00673911" w:rsidRPr="009473C9" w:rsidRDefault="00673911" w:rsidP="00673911">
      <w:pPr>
        <w:pStyle w:val="FP"/>
        <w:rPr>
          <w:sz w:val="12"/>
          <w:szCs w:val="12"/>
        </w:rPr>
      </w:pPr>
      <w:r w:rsidRPr="009473C9">
        <w:rPr>
          <w:sz w:val="12"/>
          <w:szCs w:val="12"/>
        </w:rPr>
        <w:t>v04.78</w:t>
      </w:r>
      <w:r w:rsidRPr="009473C9">
        <w:rPr>
          <w:sz w:val="12"/>
          <w:szCs w:val="12"/>
        </w:rPr>
        <w:tab/>
        <w:t>18.11.2017</w:t>
      </w:r>
      <w:r w:rsidRPr="009473C9">
        <w:rPr>
          <w:sz w:val="12"/>
          <w:szCs w:val="12"/>
        </w:rPr>
        <w:tab/>
      </w:r>
      <w:r w:rsidRPr="009473C9">
        <w:rPr>
          <w:sz w:val="12"/>
          <w:szCs w:val="12"/>
        </w:rPr>
        <w:tab/>
        <w:t>minor adaptations for RAN #78</w:t>
      </w:r>
    </w:p>
    <w:p w14:paraId="7378466A" w14:textId="77777777" w:rsidR="007113A1" w:rsidRPr="009473C9" w:rsidRDefault="007113A1" w:rsidP="007113A1">
      <w:pPr>
        <w:pStyle w:val="FP"/>
        <w:rPr>
          <w:sz w:val="12"/>
          <w:szCs w:val="12"/>
        </w:rPr>
      </w:pPr>
      <w:r w:rsidRPr="009473C9">
        <w:rPr>
          <w:sz w:val="12"/>
          <w:szCs w:val="12"/>
        </w:rPr>
        <w:t>v04.77</w:t>
      </w:r>
      <w:r w:rsidRPr="009473C9">
        <w:rPr>
          <w:sz w:val="12"/>
          <w:szCs w:val="12"/>
        </w:rPr>
        <w:tab/>
        <w:t>06.08.2017</w:t>
      </w:r>
      <w:r w:rsidRPr="009473C9">
        <w:rPr>
          <w:sz w:val="12"/>
          <w:szCs w:val="12"/>
        </w:rPr>
        <w:tab/>
      </w:r>
      <w:r w:rsidRPr="009473C9">
        <w:rPr>
          <w:sz w:val="12"/>
          <w:szCs w:val="12"/>
        </w:rPr>
        <w:tab/>
        <w:t>minor adaptations for RAN #77</w:t>
      </w:r>
    </w:p>
    <w:p w14:paraId="68325534" w14:textId="77777777" w:rsidR="00AE08EB" w:rsidRPr="009473C9" w:rsidRDefault="00AE08EB" w:rsidP="00AE08EB">
      <w:pPr>
        <w:pStyle w:val="FP"/>
        <w:rPr>
          <w:sz w:val="12"/>
          <w:szCs w:val="12"/>
        </w:rPr>
      </w:pPr>
      <w:r w:rsidRPr="009473C9">
        <w:rPr>
          <w:sz w:val="12"/>
          <w:szCs w:val="12"/>
        </w:rPr>
        <w:t>v04.76</w:t>
      </w:r>
      <w:r w:rsidRPr="009473C9">
        <w:rPr>
          <w:sz w:val="12"/>
          <w:szCs w:val="12"/>
        </w:rPr>
        <w:tab/>
        <w:t>15.05.2017</w:t>
      </w:r>
      <w:r w:rsidRPr="009473C9">
        <w:rPr>
          <w:sz w:val="12"/>
          <w:szCs w:val="12"/>
        </w:rPr>
        <w:tab/>
      </w:r>
      <w:r w:rsidRPr="009473C9">
        <w:rPr>
          <w:sz w:val="12"/>
          <w:szCs w:val="12"/>
        </w:rPr>
        <w:tab/>
        <w:t>minor adaptations for RAN #76</w:t>
      </w:r>
    </w:p>
    <w:p w14:paraId="6DFBA01A" w14:textId="77777777" w:rsidR="000F6C1C" w:rsidRPr="009473C9" w:rsidRDefault="000F6C1C" w:rsidP="000F6C1C">
      <w:pPr>
        <w:pStyle w:val="FP"/>
        <w:rPr>
          <w:sz w:val="12"/>
          <w:szCs w:val="12"/>
        </w:rPr>
      </w:pPr>
      <w:r w:rsidRPr="009473C9">
        <w:rPr>
          <w:sz w:val="12"/>
          <w:szCs w:val="12"/>
        </w:rPr>
        <w:t>v04.75</w:t>
      </w:r>
      <w:r w:rsidRPr="009473C9">
        <w:rPr>
          <w:sz w:val="12"/>
          <w:szCs w:val="12"/>
        </w:rPr>
        <w:tab/>
        <w:t>31.01.2017</w:t>
      </w:r>
      <w:r w:rsidRPr="009473C9">
        <w:rPr>
          <w:sz w:val="12"/>
          <w:szCs w:val="12"/>
        </w:rPr>
        <w:tab/>
      </w:r>
      <w:r w:rsidRPr="009473C9">
        <w:rPr>
          <w:sz w:val="12"/>
          <w:szCs w:val="12"/>
        </w:rPr>
        <w:tab/>
        <w:t>minor adaptations for RAN #75</w:t>
      </w:r>
    </w:p>
    <w:p w14:paraId="6939FB15" w14:textId="77777777" w:rsidR="009E209B" w:rsidRPr="009473C9" w:rsidRDefault="009E209B" w:rsidP="009E209B">
      <w:pPr>
        <w:pStyle w:val="FP"/>
        <w:rPr>
          <w:sz w:val="12"/>
          <w:szCs w:val="12"/>
        </w:rPr>
      </w:pPr>
      <w:r w:rsidRPr="009473C9">
        <w:rPr>
          <w:sz w:val="12"/>
          <w:szCs w:val="12"/>
        </w:rPr>
        <w:t>v04.74</w:t>
      </w:r>
      <w:r w:rsidRPr="009473C9">
        <w:rPr>
          <w:sz w:val="12"/>
          <w:szCs w:val="12"/>
        </w:rPr>
        <w:tab/>
        <w:t>28.10.2016</w:t>
      </w:r>
      <w:r w:rsidRPr="009473C9">
        <w:rPr>
          <w:sz w:val="12"/>
          <w:szCs w:val="12"/>
        </w:rPr>
        <w:tab/>
      </w:r>
      <w:r w:rsidRPr="009473C9">
        <w:rPr>
          <w:sz w:val="12"/>
          <w:szCs w:val="12"/>
        </w:rPr>
        <w:tab/>
        <w:t>minor adaptations for RAN #74</w:t>
      </w:r>
    </w:p>
    <w:p w14:paraId="7062355C" w14:textId="77777777" w:rsidR="001C4490" w:rsidRPr="009473C9" w:rsidRDefault="001C4490" w:rsidP="001C4490">
      <w:pPr>
        <w:pStyle w:val="FP"/>
        <w:rPr>
          <w:sz w:val="12"/>
          <w:szCs w:val="12"/>
        </w:rPr>
      </w:pPr>
      <w:r w:rsidRPr="009473C9">
        <w:rPr>
          <w:sz w:val="12"/>
          <w:szCs w:val="12"/>
        </w:rPr>
        <w:t>v04.73</w:t>
      </w:r>
      <w:r w:rsidRPr="009473C9">
        <w:rPr>
          <w:sz w:val="12"/>
          <w:szCs w:val="12"/>
        </w:rPr>
        <w:tab/>
        <w:t>01.09.2016</w:t>
      </w:r>
      <w:r w:rsidRPr="009473C9">
        <w:rPr>
          <w:sz w:val="12"/>
          <w:szCs w:val="12"/>
        </w:rPr>
        <w:tab/>
      </w:r>
      <w:r w:rsidRPr="009473C9">
        <w:rPr>
          <w:sz w:val="12"/>
          <w:szCs w:val="12"/>
        </w:rPr>
        <w:tab/>
        <w:t>adaptations for RAN #73 (time units in extra Excel table, RAN6 reporting included)</w:t>
      </w:r>
    </w:p>
    <w:p w14:paraId="02A5F75F" w14:textId="77777777" w:rsidR="00D76BA4" w:rsidRPr="009473C9" w:rsidRDefault="00D76BA4" w:rsidP="00D76BA4">
      <w:pPr>
        <w:pStyle w:val="FP"/>
        <w:rPr>
          <w:sz w:val="12"/>
          <w:szCs w:val="12"/>
        </w:rPr>
      </w:pPr>
      <w:r w:rsidRPr="009473C9">
        <w:rPr>
          <w:sz w:val="12"/>
          <w:szCs w:val="12"/>
        </w:rPr>
        <w:t>v04.72</w:t>
      </w:r>
      <w:r w:rsidRPr="009473C9">
        <w:rPr>
          <w:sz w:val="12"/>
          <w:szCs w:val="12"/>
        </w:rPr>
        <w:tab/>
        <w:t>26.05.2016</w:t>
      </w:r>
      <w:r w:rsidRPr="009473C9">
        <w:rPr>
          <w:sz w:val="12"/>
          <w:szCs w:val="12"/>
        </w:rPr>
        <w:tab/>
      </w:r>
      <w:r w:rsidRPr="009473C9">
        <w:rPr>
          <w:sz w:val="12"/>
          <w:szCs w:val="12"/>
        </w:rPr>
        <w:tab/>
        <w:t>adaptations for RAN #72 (introduction of NR &amp; GERAN TUs)</w:t>
      </w:r>
    </w:p>
    <w:p w14:paraId="340FAF2F" w14:textId="77777777" w:rsidR="00ED0E8F" w:rsidRPr="009473C9" w:rsidRDefault="00ED0E8F" w:rsidP="00ED0E8F">
      <w:pPr>
        <w:pStyle w:val="FP"/>
        <w:rPr>
          <w:sz w:val="12"/>
          <w:szCs w:val="12"/>
        </w:rPr>
      </w:pPr>
      <w:r w:rsidRPr="009473C9">
        <w:rPr>
          <w:sz w:val="12"/>
          <w:szCs w:val="12"/>
        </w:rPr>
        <w:t>v04.71</w:t>
      </w:r>
      <w:r w:rsidRPr="009473C9">
        <w:rPr>
          <w:sz w:val="12"/>
          <w:szCs w:val="12"/>
        </w:rPr>
        <w:tab/>
        <w:t>10.02.2016</w:t>
      </w:r>
      <w:r w:rsidRPr="009473C9">
        <w:rPr>
          <w:sz w:val="12"/>
          <w:szCs w:val="12"/>
        </w:rPr>
        <w:tab/>
      </w:r>
      <w:r w:rsidRPr="009473C9">
        <w:rPr>
          <w:sz w:val="12"/>
          <w:szCs w:val="12"/>
        </w:rPr>
        <w:tab/>
        <w:t>minor adaptations for RAN #71</w:t>
      </w:r>
    </w:p>
    <w:p w14:paraId="58C07657" w14:textId="77777777" w:rsidR="000C00FA" w:rsidRPr="009473C9" w:rsidRDefault="000C00FA" w:rsidP="000C00FA">
      <w:pPr>
        <w:pStyle w:val="FP"/>
        <w:rPr>
          <w:sz w:val="12"/>
          <w:szCs w:val="12"/>
        </w:rPr>
      </w:pPr>
      <w:r w:rsidRPr="009473C9">
        <w:rPr>
          <w:sz w:val="12"/>
          <w:szCs w:val="12"/>
        </w:rPr>
        <w:t>v04.70</w:t>
      </w:r>
      <w:r w:rsidRPr="009473C9">
        <w:rPr>
          <w:sz w:val="12"/>
          <w:szCs w:val="12"/>
        </w:rPr>
        <w:tab/>
        <w:t>30.10.2015</w:t>
      </w:r>
      <w:r w:rsidRPr="009473C9">
        <w:rPr>
          <w:sz w:val="12"/>
          <w:szCs w:val="12"/>
        </w:rPr>
        <w:tab/>
      </w:r>
      <w:r w:rsidRPr="009473C9">
        <w:rPr>
          <w:sz w:val="12"/>
          <w:szCs w:val="12"/>
        </w:rPr>
        <w:tab/>
        <w:t>minor adaptations for RAN #70</w:t>
      </w:r>
    </w:p>
    <w:p w14:paraId="6A88D765" w14:textId="77777777" w:rsidR="00F00A3D" w:rsidRPr="009473C9" w:rsidRDefault="00F00A3D" w:rsidP="00F00A3D">
      <w:pPr>
        <w:pStyle w:val="FP"/>
        <w:rPr>
          <w:sz w:val="12"/>
          <w:szCs w:val="12"/>
        </w:rPr>
      </w:pPr>
      <w:r w:rsidRPr="009473C9">
        <w:rPr>
          <w:sz w:val="12"/>
          <w:szCs w:val="12"/>
        </w:rPr>
        <w:t>v04.69</w:t>
      </w:r>
      <w:r w:rsidRPr="009473C9">
        <w:rPr>
          <w:sz w:val="12"/>
          <w:szCs w:val="12"/>
        </w:rPr>
        <w:tab/>
        <w:t>12.08.2015</w:t>
      </w:r>
      <w:r w:rsidRPr="009473C9">
        <w:rPr>
          <w:sz w:val="12"/>
          <w:szCs w:val="12"/>
        </w:rPr>
        <w:tab/>
      </w:r>
      <w:r w:rsidRPr="009473C9">
        <w:rPr>
          <w:sz w:val="12"/>
          <w:szCs w:val="12"/>
        </w:rPr>
        <w:tab/>
        <w:t>minor adaptations for RAN #69</w:t>
      </w:r>
    </w:p>
    <w:p w14:paraId="1EBC3E32" w14:textId="77777777" w:rsidR="00D17794" w:rsidRPr="009473C9" w:rsidRDefault="00D17794" w:rsidP="00D17794">
      <w:pPr>
        <w:pStyle w:val="FP"/>
        <w:rPr>
          <w:sz w:val="12"/>
          <w:szCs w:val="12"/>
        </w:rPr>
      </w:pPr>
      <w:r w:rsidRPr="009473C9">
        <w:rPr>
          <w:sz w:val="12"/>
          <w:szCs w:val="12"/>
        </w:rPr>
        <w:t>v04.68</w:t>
      </w:r>
      <w:r w:rsidRPr="009473C9">
        <w:rPr>
          <w:sz w:val="12"/>
          <w:szCs w:val="12"/>
        </w:rPr>
        <w:tab/>
        <w:t>21.05.2015</w:t>
      </w:r>
      <w:r w:rsidRPr="009473C9">
        <w:rPr>
          <w:sz w:val="12"/>
          <w:szCs w:val="12"/>
        </w:rPr>
        <w:tab/>
      </w:r>
      <w:r w:rsidRPr="009473C9">
        <w:rPr>
          <w:sz w:val="12"/>
          <w:szCs w:val="12"/>
        </w:rPr>
        <w:tab/>
        <w:t>minor adaptations for RAN #68</w:t>
      </w:r>
    </w:p>
    <w:p w14:paraId="36AACB59" w14:textId="77777777" w:rsidR="00C44CBA" w:rsidRPr="009473C9" w:rsidRDefault="00C44CBA" w:rsidP="00C44CBA">
      <w:pPr>
        <w:pStyle w:val="FP"/>
        <w:rPr>
          <w:sz w:val="12"/>
          <w:szCs w:val="12"/>
        </w:rPr>
      </w:pPr>
      <w:r w:rsidRPr="009473C9">
        <w:rPr>
          <w:sz w:val="12"/>
          <w:szCs w:val="12"/>
        </w:rPr>
        <w:t>v04.67</w:t>
      </w:r>
      <w:r w:rsidRPr="009473C9">
        <w:rPr>
          <w:sz w:val="12"/>
          <w:szCs w:val="12"/>
        </w:rPr>
        <w:tab/>
        <w:t>01.02.2015</w:t>
      </w:r>
      <w:r w:rsidRPr="009473C9">
        <w:rPr>
          <w:sz w:val="12"/>
          <w:szCs w:val="12"/>
        </w:rPr>
        <w:tab/>
      </w:r>
      <w:r w:rsidRPr="009473C9">
        <w:rPr>
          <w:sz w:val="12"/>
          <w:szCs w:val="12"/>
        </w:rPr>
        <w:tab/>
        <w:t>minor adaptations for RAN #67</w:t>
      </w:r>
    </w:p>
    <w:p w14:paraId="5147DE3D" w14:textId="77777777" w:rsidR="00A458D4" w:rsidRPr="009473C9" w:rsidRDefault="00A458D4" w:rsidP="00BE1D1F">
      <w:pPr>
        <w:pStyle w:val="FP"/>
        <w:rPr>
          <w:sz w:val="12"/>
          <w:szCs w:val="12"/>
        </w:rPr>
      </w:pPr>
      <w:r w:rsidRPr="009473C9">
        <w:rPr>
          <w:sz w:val="12"/>
          <w:szCs w:val="12"/>
        </w:rPr>
        <w:t>v04.66</w:t>
      </w:r>
      <w:r w:rsidRPr="009473C9">
        <w:rPr>
          <w:sz w:val="12"/>
          <w:szCs w:val="12"/>
        </w:rPr>
        <w:tab/>
        <w:t>16.11.2014</w:t>
      </w:r>
      <w:r w:rsidRPr="009473C9">
        <w:rPr>
          <w:sz w:val="12"/>
          <w:szCs w:val="12"/>
        </w:rPr>
        <w:tab/>
      </w:r>
      <w:r w:rsidRPr="009473C9">
        <w:rPr>
          <w:sz w:val="12"/>
          <w:szCs w:val="12"/>
        </w:rPr>
        <w:tab/>
        <w:t>minor adaptations for RAN #66</w:t>
      </w:r>
    </w:p>
    <w:p w14:paraId="4D2599E2" w14:textId="77777777" w:rsidR="00BE1D1F" w:rsidRPr="009473C9" w:rsidRDefault="00BE1D1F" w:rsidP="00BE1D1F">
      <w:pPr>
        <w:pStyle w:val="FP"/>
        <w:rPr>
          <w:sz w:val="12"/>
          <w:szCs w:val="12"/>
        </w:rPr>
      </w:pPr>
      <w:r w:rsidRPr="009473C9">
        <w:rPr>
          <w:sz w:val="12"/>
          <w:szCs w:val="12"/>
        </w:rPr>
        <w:t>v04.65</w:t>
      </w:r>
      <w:r w:rsidRPr="009473C9">
        <w:rPr>
          <w:sz w:val="12"/>
          <w:szCs w:val="12"/>
        </w:rPr>
        <w:tab/>
        <w:t>16.08.2014</w:t>
      </w:r>
      <w:r w:rsidRPr="009473C9">
        <w:rPr>
          <w:sz w:val="12"/>
          <w:szCs w:val="12"/>
        </w:rPr>
        <w:tab/>
      </w:r>
      <w:r w:rsidRPr="009473C9">
        <w:rPr>
          <w:sz w:val="12"/>
          <w:szCs w:val="12"/>
        </w:rPr>
        <w:tab/>
        <w:t>minor adaptations for RAN #65</w:t>
      </w:r>
    </w:p>
    <w:p w14:paraId="368D5722" w14:textId="77777777" w:rsidR="004B7B48" w:rsidRPr="009473C9" w:rsidRDefault="004B7B48" w:rsidP="004B7B48">
      <w:pPr>
        <w:pStyle w:val="FP"/>
        <w:rPr>
          <w:sz w:val="12"/>
          <w:szCs w:val="12"/>
        </w:rPr>
      </w:pPr>
      <w:r w:rsidRPr="009473C9">
        <w:rPr>
          <w:sz w:val="12"/>
          <w:szCs w:val="12"/>
        </w:rPr>
        <w:t>v04.64</w:t>
      </w:r>
      <w:r w:rsidRPr="009473C9">
        <w:rPr>
          <w:sz w:val="12"/>
          <w:szCs w:val="12"/>
        </w:rPr>
        <w:tab/>
        <w:t>22.05.2014</w:t>
      </w:r>
      <w:r w:rsidRPr="009473C9">
        <w:rPr>
          <w:sz w:val="12"/>
          <w:szCs w:val="12"/>
        </w:rPr>
        <w:tab/>
      </w:r>
      <w:r w:rsidRPr="009473C9">
        <w:rPr>
          <w:sz w:val="12"/>
          <w:szCs w:val="12"/>
        </w:rPr>
        <w:tab/>
        <w:t>minor adaptations for RAN #64</w:t>
      </w:r>
    </w:p>
    <w:p w14:paraId="675479A2" w14:textId="77777777" w:rsidR="00D160C1" w:rsidRPr="009473C9" w:rsidRDefault="00D160C1" w:rsidP="006A3ADF">
      <w:pPr>
        <w:pStyle w:val="FP"/>
        <w:rPr>
          <w:sz w:val="12"/>
          <w:szCs w:val="12"/>
        </w:rPr>
      </w:pPr>
      <w:r w:rsidRPr="009473C9">
        <w:rPr>
          <w:sz w:val="12"/>
          <w:szCs w:val="12"/>
        </w:rPr>
        <w:t>v04.63</w:t>
      </w:r>
      <w:r w:rsidRPr="009473C9">
        <w:rPr>
          <w:sz w:val="12"/>
          <w:szCs w:val="12"/>
        </w:rPr>
        <w:tab/>
        <w:t>24.01.2014</w:t>
      </w:r>
      <w:r w:rsidRPr="009473C9">
        <w:rPr>
          <w:sz w:val="12"/>
          <w:szCs w:val="12"/>
        </w:rPr>
        <w:tab/>
      </w:r>
      <w:r w:rsidRPr="009473C9">
        <w:rPr>
          <w:sz w:val="12"/>
          <w:szCs w:val="12"/>
        </w:rPr>
        <w:tab/>
        <w:t>restructuring for RAN #63 to cover Core &amp; Perf. in one doc file</w:t>
      </w:r>
    </w:p>
    <w:p w14:paraId="2ECB243A" w14:textId="77777777" w:rsidR="00AD7ADC" w:rsidRPr="009473C9" w:rsidRDefault="00AD7ADC" w:rsidP="006A3ADF">
      <w:pPr>
        <w:pStyle w:val="FP"/>
        <w:rPr>
          <w:sz w:val="12"/>
          <w:szCs w:val="12"/>
        </w:rPr>
      </w:pPr>
      <w:r w:rsidRPr="009473C9">
        <w:rPr>
          <w:sz w:val="12"/>
          <w:szCs w:val="12"/>
        </w:rPr>
        <w:t>v03.62</w:t>
      </w:r>
      <w:r w:rsidRPr="009473C9">
        <w:rPr>
          <w:sz w:val="12"/>
          <w:szCs w:val="12"/>
        </w:rPr>
        <w:tab/>
        <w:t>11.11.2013</w:t>
      </w:r>
      <w:r w:rsidRPr="009473C9">
        <w:rPr>
          <w:sz w:val="12"/>
          <w:szCs w:val="12"/>
        </w:rPr>
        <w:tab/>
      </w:r>
      <w:r w:rsidRPr="009473C9">
        <w:rPr>
          <w:sz w:val="12"/>
          <w:szCs w:val="12"/>
        </w:rPr>
        <w:tab/>
        <w:t>section 1.2.3 adapted for RAN #62</w:t>
      </w:r>
    </w:p>
    <w:p w14:paraId="42399FE2" w14:textId="77777777" w:rsidR="00EA2DC1" w:rsidRPr="009473C9" w:rsidRDefault="00AD7ADC" w:rsidP="006A3ADF">
      <w:pPr>
        <w:pStyle w:val="FP"/>
        <w:rPr>
          <w:sz w:val="12"/>
          <w:szCs w:val="12"/>
        </w:rPr>
      </w:pPr>
      <w:r w:rsidRPr="009473C9">
        <w:rPr>
          <w:sz w:val="12"/>
          <w:szCs w:val="12"/>
        </w:rPr>
        <w:t>v03</w:t>
      </w:r>
      <w:r w:rsidRPr="009473C9">
        <w:rPr>
          <w:sz w:val="12"/>
          <w:szCs w:val="12"/>
        </w:rPr>
        <w:tab/>
        <w:t>11.08.2013</w:t>
      </w:r>
      <w:r w:rsidR="00EA2DC1" w:rsidRPr="009473C9">
        <w:rPr>
          <w:sz w:val="12"/>
          <w:szCs w:val="12"/>
        </w:rPr>
        <w:tab/>
      </w:r>
      <w:r w:rsidR="00EA2DC1" w:rsidRPr="009473C9">
        <w:rPr>
          <w:sz w:val="12"/>
          <w:szCs w:val="12"/>
        </w:rPr>
        <w:tab/>
        <w:t>section 1.2.3 added on time budget</w:t>
      </w:r>
    </w:p>
    <w:p w14:paraId="37B780A3" w14:textId="77777777" w:rsidR="006A3ADF" w:rsidRPr="009473C9" w:rsidRDefault="006A3ADF" w:rsidP="006A3ADF">
      <w:pPr>
        <w:pStyle w:val="FP"/>
        <w:rPr>
          <w:sz w:val="12"/>
          <w:szCs w:val="12"/>
        </w:rPr>
      </w:pPr>
      <w:r w:rsidRPr="009473C9">
        <w:rPr>
          <w:sz w:val="12"/>
          <w:szCs w:val="12"/>
        </w:rPr>
        <w:t>v02</w:t>
      </w:r>
      <w:r w:rsidRPr="009473C9">
        <w:rPr>
          <w:sz w:val="12"/>
          <w:szCs w:val="12"/>
        </w:rPr>
        <w:tab/>
        <w:t>07.05.2010</w:t>
      </w:r>
      <w:r w:rsidRPr="009473C9">
        <w:rPr>
          <w:sz w:val="12"/>
          <w:szCs w:val="12"/>
        </w:rPr>
        <w:tab/>
      </w:r>
      <w:r w:rsidRPr="009473C9">
        <w:rPr>
          <w:sz w:val="12"/>
          <w:szCs w:val="12"/>
        </w:rPr>
        <w:tab/>
        <w:t>history added, some spelling corrections</w:t>
      </w:r>
    </w:p>
    <w:p w14:paraId="15CEB766" w14:textId="77777777" w:rsidR="006A3ADF" w:rsidRPr="006A3ADF" w:rsidRDefault="006A3ADF" w:rsidP="006A3ADF">
      <w:pPr>
        <w:pStyle w:val="FP"/>
        <w:rPr>
          <w:sz w:val="12"/>
          <w:szCs w:val="12"/>
        </w:rPr>
      </w:pPr>
      <w:r w:rsidRPr="009473C9">
        <w:rPr>
          <w:sz w:val="12"/>
          <w:szCs w:val="12"/>
        </w:rPr>
        <w:t>v01</w:t>
      </w:r>
      <w:r w:rsidRPr="009473C9">
        <w:rPr>
          <w:sz w:val="12"/>
          <w:szCs w:val="12"/>
        </w:rPr>
        <w:tab/>
        <w:t>13.11.2009</w:t>
      </w:r>
      <w:r w:rsidRPr="009473C9">
        <w:rPr>
          <w:sz w:val="12"/>
          <w:szCs w:val="12"/>
        </w:rPr>
        <w:tab/>
      </w:r>
      <w:r w:rsidRPr="009473C9">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7B26A2" w14:textId="77777777" w:rsidR="00A559BA" w:rsidRDefault="00A559BA">
      <w:r>
        <w:separator/>
      </w:r>
    </w:p>
  </w:endnote>
  <w:endnote w:type="continuationSeparator" w:id="0">
    <w:p w14:paraId="14B5E9E9" w14:textId="77777777" w:rsidR="00A559BA" w:rsidRDefault="00A55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7D3C3C" w:rsidRDefault="007D3C3C">
    <w:pPr>
      <w:pStyle w:val="ab"/>
    </w:pPr>
    <w:r>
      <w:rPr>
        <w:rStyle w:val="ac"/>
      </w:rPr>
      <w:fldChar w:fldCharType="begin"/>
    </w:r>
    <w:r>
      <w:rPr>
        <w:rStyle w:val="ac"/>
      </w:rPr>
      <w:instrText xml:space="preserve"> PAGE </w:instrText>
    </w:r>
    <w:r>
      <w:rPr>
        <w:rStyle w:val="ac"/>
      </w:rPr>
      <w:fldChar w:fldCharType="separate"/>
    </w:r>
    <w:r w:rsidR="00BF19F3">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BF19F3">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7FB4AB" w14:textId="77777777" w:rsidR="00A559BA" w:rsidRDefault="00A559BA">
      <w:r>
        <w:separator/>
      </w:r>
    </w:p>
  </w:footnote>
  <w:footnote w:type="continuationSeparator" w:id="0">
    <w:p w14:paraId="2178CF86" w14:textId="77777777" w:rsidR="00A559BA" w:rsidRDefault="00A559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6D38"/>
    <w:rsid w:val="000276C5"/>
    <w:rsid w:val="00030ADD"/>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22B74"/>
    <w:rsid w:val="00137471"/>
    <w:rsid w:val="00150FD3"/>
    <w:rsid w:val="00184428"/>
    <w:rsid w:val="001A248F"/>
    <w:rsid w:val="001A3B5F"/>
    <w:rsid w:val="001A659D"/>
    <w:rsid w:val="001B51AB"/>
    <w:rsid w:val="001B5CA8"/>
    <w:rsid w:val="001C4490"/>
    <w:rsid w:val="001D2C1A"/>
    <w:rsid w:val="001D3866"/>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211E"/>
    <w:rsid w:val="00375678"/>
    <w:rsid w:val="0039390A"/>
    <w:rsid w:val="00394AB0"/>
    <w:rsid w:val="00396252"/>
    <w:rsid w:val="003A4B47"/>
    <w:rsid w:val="003A79DE"/>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3419"/>
    <w:rsid w:val="006870C9"/>
    <w:rsid w:val="006A0490"/>
    <w:rsid w:val="006A3ADF"/>
    <w:rsid w:val="006A4493"/>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863FA"/>
    <w:rsid w:val="007A3A5A"/>
    <w:rsid w:val="007A4370"/>
    <w:rsid w:val="007D3C3C"/>
    <w:rsid w:val="007E1D15"/>
    <w:rsid w:val="007E1DEA"/>
    <w:rsid w:val="007E2202"/>
    <w:rsid w:val="007E631C"/>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A476F"/>
    <w:rsid w:val="008C1698"/>
    <w:rsid w:val="008C1A3D"/>
    <w:rsid w:val="008D01C3"/>
    <w:rsid w:val="008D1E13"/>
    <w:rsid w:val="008D6549"/>
    <w:rsid w:val="008D70D2"/>
    <w:rsid w:val="008F4E28"/>
    <w:rsid w:val="00900AE8"/>
    <w:rsid w:val="00900DAD"/>
    <w:rsid w:val="0091408E"/>
    <w:rsid w:val="009378CA"/>
    <w:rsid w:val="009473C9"/>
    <w:rsid w:val="0095025E"/>
    <w:rsid w:val="00955C4C"/>
    <w:rsid w:val="00995338"/>
    <w:rsid w:val="00996777"/>
    <w:rsid w:val="009A1E5E"/>
    <w:rsid w:val="009C0BC7"/>
    <w:rsid w:val="009C6592"/>
    <w:rsid w:val="009E209B"/>
    <w:rsid w:val="009F0747"/>
    <w:rsid w:val="00A03514"/>
    <w:rsid w:val="00A17079"/>
    <w:rsid w:val="00A448C3"/>
    <w:rsid w:val="00A458D4"/>
    <w:rsid w:val="00A46FB7"/>
    <w:rsid w:val="00A53118"/>
    <w:rsid w:val="00A559BA"/>
    <w:rsid w:val="00A86AB5"/>
    <w:rsid w:val="00A95BC3"/>
    <w:rsid w:val="00A97226"/>
    <w:rsid w:val="00AA0E64"/>
    <w:rsid w:val="00AA142F"/>
    <w:rsid w:val="00AA53DB"/>
    <w:rsid w:val="00AB239A"/>
    <w:rsid w:val="00AC39FB"/>
    <w:rsid w:val="00AD51D1"/>
    <w:rsid w:val="00AD53C7"/>
    <w:rsid w:val="00AD7ADC"/>
    <w:rsid w:val="00AE08EB"/>
    <w:rsid w:val="00AE6D25"/>
    <w:rsid w:val="00AF3414"/>
    <w:rsid w:val="00B00BBE"/>
    <w:rsid w:val="00B05C93"/>
    <w:rsid w:val="00B10710"/>
    <w:rsid w:val="00B208FA"/>
    <w:rsid w:val="00B25C12"/>
    <w:rsid w:val="00B2766F"/>
    <w:rsid w:val="00B31ABC"/>
    <w:rsid w:val="00B445ED"/>
    <w:rsid w:val="00B6300F"/>
    <w:rsid w:val="00B6338D"/>
    <w:rsid w:val="00B70389"/>
    <w:rsid w:val="00B84623"/>
    <w:rsid w:val="00B9071C"/>
    <w:rsid w:val="00BA494B"/>
    <w:rsid w:val="00BA51EF"/>
    <w:rsid w:val="00BB66D5"/>
    <w:rsid w:val="00BC7E6E"/>
    <w:rsid w:val="00BD0F36"/>
    <w:rsid w:val="00BD1309"/>
    <w:rsid w:val="00BE1D1F"/>
    <w:rsid w:val="00BE256D"/>
    <w:rsid w:val="00BE3060"/>
    <w:rsid w:val="00BE5E66"/>
    <w:rsid w:val="00BE6BBA"/>
    <w:rsid w:val="00BF19F3"/>
    <w:rsid w:val="00C00281"/>
    <w:rsid w:val="00C05625"/>
    <w:rsid w:val="00C1751E"/>
    <w:rsid w:val="00C17C6C"/>
    <w:rsid w:val="00C21339"/>
    <w:rsid w:val="00C266F9"/>
    <w:rsid w:val="00C36965"/>
    <w:rsid w:val="00C371EA"/>
    <w:rsid w:val="00C445AD"/>
    <w:rsid w:val="00C44CBA"/>
    <w:rsid w:val="00C458F0"/>
    <w:rsid w:val="00C4666A"/>
    <w:rsid w:val="00C479A3"/>
    <w:rsid w:val="00C50477"/>
    <w:rsid w:val="00C74DAF"/>
    <w:rsid w:val="00C80116"/>
    <w:rsid w:val="00C87BFC"/>
    <w:rsid w:val="00CD5E45"/>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A6A8A"/>
    <w:rsid w:val="00EC5571"/>
    <w:rsid w:val="00ED0E8F"/>
    <w:rsid w:val="00EE0237"/>
    <w:rsid w:val="00EE1504"/>
    <w:rsid w:val="00EE349F"/>
    <w:rsid w:val="00EE3B5B"/>
    <w:rsid w:val="00EE4CC9"/>
    <w:rsid w:val="00EF4800"/>
    <w:rsid w:val="00EF674A"/>
    <w:rsid w:val="00F00A3D"/>
    <w:rsid w:val="00F17CA4"/>
    <w:rsid w:val="00F20B7B"/>
    <w:rsid w:val="00F24DDD"/>
    <w:rsid w:val="00F2770B"/>
    <w:rsid w:val="00F36D78"/>
    <w:rsid w:val="00F549A3"/>
    <w:rsid w:val="00F55CBF"/>
    <w:rsid w:val="00F72B10"/>
    <w:rsid w:val="00F77359"/>
    <w:rsid w:val="00F86A73"/>
    <w:rsid w:val="00F9047F"/>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F19F3"/>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BF19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BF19F3"/>
    <w:pPr>
      <w:pBdr>
        <w:top w:val="none" w:sz="0" w:space="0" w:color="auto"/>
      </w:pBdr>
      <w:spacing w:before="180"/>
      <w:outlineLvl w:val="1"/>
    </w:pPr>
    <w:rPr>
      <w:sz w:val="32"/>
    </w:rPr>
  </w:style>
  <w:style w:type="paragraph" w:styleId="3">
    <w:name w:val="heading 3"/>
    <w:aliases w:val="Underrubrik2,H3,no break,Memo Heading 3"/>
    <w:basedOn w:val="2"/>
    <w:next w:val="a0"/>
    <w:qFormat/>
    <w:rsid w:val="00BF19F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F19F3"/>
    <w:pPr>
      <w:ind w:left="1418" w:hanging="1418"/>
      <w:outlineLvl w:val="3"/>
    </w:pPr>
    <w:rPr>
      <w:sz w:val="24"/>
    </w:rPr>
  </w:style>
  <w:style w:type="paragraph" w:styleId="5">
    <w:name w:val="heading 5"/>
    <w:aliases w:val="H5"/>
    <w:basedOn w:val="4"/>
    <w:next w:val="a0"/>
    <w:qFormat/>
    <w:rsid w:val="00BF19F3"/>
    <w:pPr>
      <w:ind w:left="1701" w:hanging="1701"/>
      <w:outlineLvl w:val="4"/>
    </w:pPr>
    <w:rPr>
      <w:sz w:val="22"/>
    </w:rPr>
  </w:style>
  <w:style w:type="paragraph" w:styleId="6">
    <w:name w:val="heading 6"/>
    <w:basedOn w:val="H6"/>
    <w:next w:val="a0"/>
    <w:link w:val="6Char"/>
    <w:qFormat/>
    <w:rsid w:val="00BF19F3"/>
    <w:pPr>
      <w:outlineLvl w:val="5"/>
    </w:pPr>
  </w:style>
  <w:style w:type="paragraph" w:styleId="7">
    <w:name w:val="heading 7"/>
    <w:basedOn w:val="H6"/>
    <w:next w:val="a0"/>
    <w:link w:val="7Char"/>
    <w:qFormat/>
    <w:rsid w:val="00BF19F3"/>
    <w:pPr>
      <w:outlineLvl w:val="6"/>
    </w:pPr>
  </w:style>
  <w:style w:type="paragraph" w:styleId="8">
    <w:name w:val="heading 8"/>
    <w:aliases w:val="Table Heading"/>
    <w:basedOn w:val="1"/>
    <w:next w:val="a0"/>
    <w:qFormat/>
    <w:rsid w:val="00BF19F3"/>
    <w:pPr>
      <w:ind w:left="0" w:firstLine="0"/>
      <w:outlineLvl w:val="7"/>
    </w:pPr>
  </w:style>
  <w:style w:type="paragraph" w:styleId="9">
    <w:name w:val="heading 9"/>
    <w:aliases w:val="Figure Heading,FH"/>
    <w:basedOn w:val="8"/>
    <w:next w:val="a0"/>
    <w:qFormat/>
    <w:rsid w:val="00BF19F3"/>
    <w:pPr>
      <w:outlineLvl w:val="8"/>
    </w:pPr>
  </w:style>
  <w:style w:type="character" w:default="1" w:styleId="a1">
    <w:name w:val="Default Paragraph Font"/>
    <w:semiHidden/>
    <w:rsid w:val="00BF19F3"/>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BF19F3"/>
  </w:style>
  <w:style w:type="paragraph" w:customStyle="1" w:styleId="FP">
    <w:name w:val="FP"/>
    <w:basedOn w:val="a0"/>
    <w:rsid w:val="00BF19F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BF19F3"/>
    <w:pPr>
      <w:spacing w:before="180"/>
      <w:ind w:left="2693" w:hanging="2693"/>
    </w:pPr>
    <w:rPr>
      <w:b/>
    </w:rPr>
  </w:style>
  <w:style w:type="paragraph" w:styleId="10">
    <w:name w:val="toc 1"/>
    <w:semiHidden/>
    <w:rsid w:val="00BF19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BF19F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BF19F3"/>
    <w:pPr>
      <w:ind w:left="1701" w:hanging="1701"/>
    </w:pPr>
  </w:style>
  <w:style w:type="paragraph" w:styleId="40">
    <w:name w:val="toc 4"/>
    <w:basedOn w:val="30"/>
    <w:rsid w:val="00BF19F3"/>
    <w:pPr>
      <w:ind w:left="1418" w:hanging="1418"/>
    </w:pPr>
  </w:style>
  <w:style w:type="paragraph" w:styleId="30">
    <w:name w:val="toc 3"/>
    <w:basedOn w:val="20"/>
    <w:rsid w:val="00BF19F3"/>
    <w:pPr>
      <w:ind w:left="1134" w:hanging="1134"/>
    </w:pPr>
  </w:style>
  <w:style w:type="paragraph" w:styleId="20">
    <w:name w:val="toc 2"/>
    <w:basedOn w:val="10"/>
    <w:rsid w:val="00BF19F3"/>
    <w:pPr>
      <w:keepNext w:val="0"/>
      <w:spacing w:before="0"/>
      <w:ind w:left="851" w:hanging="851"/>
    </w:pPr>
    <w:rPr>
      <w:sz w:val="20"/>
    </w:rPr>
  </w:style>
  <w:style w:type="paragraph" w:styleId="21">
    <w:name w:val="index 2"/>
    <w:basedOn w:val="11"/>
    <w:rsid w:val="00BF19F3"/>
    <w:pPr>
      <w:ind w:left="284"/>
    </w:pPr>
  </w:style>
  <w:style w:type="paragraph" w:styleId="11">
    <w:name w:val="index 1"/>
    <w:basedOn w:val="a0"/>
    <w:rsid w:val="00BF19F3"/>
    <w:pPr>
      <w:keepLines/>
      <w:spacing w:after="0"/>
    </w:pPr>
  </w:style>
  <w:style w:type="paragraph" w:customStyle="1" w:styleId="ZH">
    <w:name w:val="ZH"/>
    <w:rsid w:val="00BF19F3"/>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BF19F3"/>
    <w:pPr>
      <w:outlineLvl w:val="9"/>
    </w:pPr>
  </w:style>
  <w:style w:type="paragraph" w:styleId="22">
    <w:name w:val="List Number 2"/>
    <w:basedOn w:val="a5"/>
    <w:rsid w:val="00BF19F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F19F3"/>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BF19F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F19F3"/>
    <w:pPr>
      <w:keepLines/>
      <w:spacing w:after="0"/>
      <w:ind w:left="454" w:hanging="454"/>
    </w:pPr>
    <w:rPr>
      <w:sz w:val="16"/>
    </w:rPr>
  </w:style>
  <w:style w:type="paragraph" w:customStyle="1" w:styleId="TAH">
    <w:name w:val="TAH"/>
    <w:basedOn w:val="TAC"/>
    <w:link w:val="TAHCar"/>
    <w:rsid w:val="00BF19F3"/>
    <w:rPr>
      <w:b/>
    </w:rPr>
  </w:style>
  <w:style w:type="paragraph" w:customStyle="1" w:styleId="TAC">
    <w:name w:val="TAC"/>
    <w:basedOn w:val="TAL"/>
    <w:link w:val="TACChar"/>
    <w:rsid w:val="00BF19F3"/>
    <w:pPr>
      <w:jc w:val="center"/>
    </w:pPr>
  </w:style>
  <w:style w:type="paragraph" w:customStyle="1" w:styleId="TF">
    <w:name w:val="TF"/>
    <w:basedOn w:val="TH"/>
    <w:rsid w:val="00BF19F3"/>
    <w:pPr>
      <w:keepNext w:val="0"/>
      <w:spacing w:before="0" w:after="240"/>
    </w:pPr>
  </w:style>
  <w:style w:type="paragraph" w:customStyle="1" w:styleId="NO">
    <w:name w:val="NO"/>
    <w:basedOn w:val="a0"/>
    <w:rsid w:val="00BF19F3"/>
    <w:pPr>
      <w:keepLines/>
      <w:ind w:left="1135" w:hanging="851"/>
    </w:pPr>
  </w:style>
  <w:style w:type="paragraph" w:styleId="90">
    <w:name w:val="toc 9"/>
    <w:basedOn w:val="80"/>
    <w:rsid w:val="00BF19F3"/>
    <w:pPr>
      <w:ind w:left="1418" w:hanging="1418"/>
    </w:pPr>
  </w:style>
  <w:style w:type="paragraph" w:customStyle="1" w:styleId="EX">
    <w:name w:val="EX"/>
    <w:basedOn w:val="a0"/>
    <w:rsid w:val="00BF19F3"/>
    <w:pPr>
      <w:keepLines/>
      <w:ind w:left="1702" w:hanging="1418"/>
    </w:pPr>
  </w:style>
  <w:style w:type="paragraph" w:customStyle="1" w:styleId="LD">
    <w:name w:val="LD"/>
    <w:rsid w:val="00BF19F3"/>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BF19F3"/>
    <w:pPr>
      <w:spacing w:after="0"/>
    </w:pPr>
  </w:style>
  <w:style w:type="paragraph" w:customStyle="1" w:styleId="EW">
    <w:name w:val="EW"/>
    <w:basedOn w:val="EX"/>
    <w:rsid w:val="00BF19F3"/>
    <w:pPr>
      <w:spacing w:after="0"/>
    </w:pPr>
  </w:style>
  <w:style w:type="paragraph" w:styleId="60">
    <w:name w:val="toc 6"/>
    <w:basedOn w:val="50"/>
    <w:next w:val="a0"/>
    <w:rsid w:val="00BF19F3"/>
    <w:pPr>
      <w:ind w:left="1985" w:hanging="1985"/>
    </w:pPr>
  </w:style>
  <w:style w:type="paragraph" w:styleId="70">
    <w:name w:val="toc 7"/>
    <w:basedOn w:val="60"/>
    <w:next w:val="a0"/>
    <w:rsid w:val="00BF19F3"/>
    <w:pPr>
      <w:ind w:left="2268" w:hanging="2268"/>
    </w:pPr>
  </w:style>
  <w:style w:type="paragraph" w:styleId="23">
    <w:name w:val="List Bullet 2"/>
    <w:aliases w:val="lb2"/>
    <w:basedOn w:val="a9"/>
    <w:rsid w:val="00BF19F3"/>
    <w:pPr>
      <w:ind w:left="851"/>
    </w:pPr>
  </w:style>
  <w:style w:type="paragraph" w:styleId="31">
    <w:name w:val="List Bullet 3"/>
    <w:basedOn w:val="23"/>
    <w:rsid w:val="00BF19F3"/>
    <w:pPr>
      <w:ind w:left="1135"/>
    </w:pPr>
  </w:style>
  <w:style w:type="paragraph" w:styleId="a5">
    <w:name w:val="List Number"/>
    <w:basedOn w:val="aa"/>
    <w:rsid w:val="00BF19F3"/>
  </w:style>
  <w:style w:type="paragraph" w:customStyle="1" w:styleId="EQ">
    <w:name w:val="EQ"/>
    <w:basedOn w:val="a0"/>
    <w:next w:val="a0"/>
    <w:rsid w:val="00BF19F3"/>
    <w:pPr>
      <w:keepLines/>
      <w:tabs>
        <w:tab w:val="center" w:pos="4536"/>
        <w:tab w:val="right" w:pos="9072"/>
      </w:tabs>
    </w:pPr>
    <w:rPr>
      <w:noProof/>
    </w:rPr>
  </w:style>
  <w:style w:type="paragraph" w:customStyle="1" w:styleId="TH">
    <w:name w:val="TH"/>
    <w:basedOn w:val="a0"/>
    <w:link w:val="THChar"/>
    <w:rsid w:val="00BF19F3"/>
    <w:pPr>
      <w:keepNext/>
      <w:keepLines/>
      <w:spacing w:before="60"/>
      <w:jc w:val="center"/>
    </w:pPr>
    <w:rPr>
      <w:rFonts w:ascii="Arial" w:hAnsi="Arial"/>
      <w:b/>
    </w:rPr>
  </w:style>
  <w:style w:type="paragraph" w:customStyle="1" w:styleId="NF">
    <w:name w:val="NF"/>
    <w:basedOn w:val="NO"/>
    <w:rsid w:val="00BF19F3"/>
    <w:pPr>
      <w:keepNext/>
      <w:spacing w:after="0"/>
    </w:pPr>
    <w:rPr>
      <w:rFonts w:ascii="Arial" w:hAnsi="Arial"/>
      <w:sz w:val="18"/>
    </w:rPr>
  </w:style>
  <w:style w:type="paragraph" w:customStyle="1" w:styleId="PL">
    <w:name w:val="PL"/>
    <w:rsid w:val="00BF1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BF19F3"/>
    <w:pPr>
      <w:jc w:val="right"/>
    </w:pPr>
  </w:style>
  <w:style w:type="paragraph" w:customStyle="1" w:styleId="H6">
    <w:name w:val="H6"/>
    <w:basedOn w:val="5"/>
    <w:next w:val="a0"/>
    <w:rsid w:val="00BF19F3"/>
    <w:pPr>
      <w:ind w:left="1985" w:hanging="1985"/>
      <w:outlineLvl w:val="9"/>
    </w:pPr>
    <w:rPr>
      <w:sz w:val="20"/>
    </w:rPr>
  </w:style>
  <w:style w:type="paragraph" w:customStyle="1" w:styleId="TAN">
    <w:name w:val="TAN"/>
    <w:basedOn w:val="TAL"/>
    <w:link w:val="TANChar"/>
    <w:rsid w:val="00BF19F3"/>
    <w:pPr>
      <w:ind w:left="851" w:hanging="851"/>
    </w:pPr>
  </w:style>
  <w:style w:type="paragraph" w:customStyle="1" w:styleId="TAL">
    <w:name w:val="TAL"/>
    <w:basedOn w:val="a0"/>
    <w:link w:val="TALCar"/>
    <w:rsid w:val="00BF19F3"/>
    <w:pPr>
      <w:keepNext/>
      <w:keepLines/>
      <w:spacing w:after="0"/>
    </w:pPr>
    <w:rPr>
      <w:rFonts w:ascii="Arial" w:hAnsi="Arial"/>
      <w:sz w:val="18"/>
    </w:rPr>
  </w:style>
  <w:style w:type="paragraph" w:customStyle="1" w:styleId="ZA">
    <w:name w:val="ZA"/>
    <w:rsid w:val="00BF19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BF19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BF19F3"/>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BF19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BF19F3"/>
    <w:pPr>
      <w:framePr w:wrap="notBeside" w:y="16161"/>
    </w:pPr>
  </w:style>
  <w:style w:type="character" w:customStyle="1" w:styleId="ZGSM">
    <w:name w:val="ZGSM"/>
    <w:rsid w:val="00BF19F3"/>
  </w:style>
  <w:style w:type="paragraph" w:styleId="24">
    <w:name w:val="List 2"/>
    <w:basedOn w:val="aa"/>
    <w:rsid w:val="00BF19F3"/>
    <w:pPr>
      <w:ind w:left="851"/>
    </w:pPr>
  </w:style>
  <w:style w:type="paragraph" w:customStyle="1" w:styleId="ZG">
    <w:name w:val="ZG"/>
    <w:rsid w:val="00BF19F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BF19F3"/>
    <w:pPr>
      <w:ind w:left="1135"/>
    </w:pPr>
  </w:style>
  <w:style w:type="paragraph" w:styleId="41">
    <w:name w:val="List 4"/>
    <w:basedOn w:val="32"/>
    <w:rsid w:val="00BF19F3"/>
    <w:pPr>
      <w:ind w:left="1418"/>
    </w:pPr>
  </w:style>
  <w:style w:type="paragraph" w:styleId="51">
    <w:name w:val="List 5"/>
    <w:basedOn w:val="41"/>
    <w:rsid w:val="00BF19F3"/>
    <w:pPr>
      <w:ind w:left="1702"/>
    </w:pPr>
  </w:style>
  <w:style w:type="paragraph" w:customStyle="1" w:styleId="EditorsNote">
    <w:name w:val="Editor's Note"/>
    <w:basedOn w:val="NO"/>
    <w:rsid w:val="00BF19F3"/>
    <w:rPr>
      <w:color w:val="FF0000"/>
    </w:rPr>
  </w:style>
  <w:style w:type="paragraph" w:styleId="aa">
    <w:name w:val="List"/>
    <w:basedOn w:val="a0"/>
    <w:rsid w:val="00BF19F3"/>
    <w:pPr>
      <w:ind w:left="568" w:hanging="284"/>
    </w:pPr>
  </w:style>
  <w:style w:type="paragraph" w:styleId="a9">
    <w:name w:val="List Bullet"/>
    <w:basedOn w:val="aa"/>
    <w:rsid w:val="00BF19F3"/>
  </w:style>
  <w:style w:type="paragraph" w:styleId="42">
    <w:name w:val="List Bullet 4"/>
    <w:basedOn w:val="31"/>
    <w:rsid w:val="00BF19F3"/>
    <w:pPr>
      <w:ind w:left="1418"/>
    </w:pPr>
  </w:style>
  <w:style w:type="paragraph" w:styleId="52">
    <w:name w:val="List Bullet 5"/>
    <w:basedOn w:val="42"/>
    <w:rsid w:val="00BF19F3"/>
    <w:pPr>
      <w:ind w:left="1702"/>
    </w:pPr>
  </w:style>
  <w:style w:type="paragraph" w:customStyle="1" w:styleId="B1">
    <w:name w:val="B1"/>
    <w:basedOn w:val="aa"/>
    <w:link w:val="B1Char1"/>
    <w:rsid w:val="00BF19F3"/>
  </w:style>
  <w:style w:type="paragraph" w:customStyle="1" w:styleId="B2">
    <w:name w:val="B2"/>
    <w:basedOn w:val="24"/>
    <w:rsid w:val="00BF19F3"/>
  </w:style>
  <w:style w:type="paragraph" w:customStyle="1" w:styleId="B3">
    <w:name w:val="B3"/>
    <w:basedOn w:val="32"/>
    <w:rsid w:val="00BF19F3"/>
  </w:style>
  <w:style w:type="paragraph" w:customStyle="1" w:styleId="B4">
    <w:name w:val="B4"/>
    <w:basedOn w:val="41"/>
    <w:rsid w:val="00BF19F3"/>
  </w:style>
  <w:style w:type="paragraph" w:customStyle="1" w:styleId="B5">
    <w:name w:val="B5"/>
    <w:basedOn w:val="51"/>
    <w:rsid w:val="00BF19F3"/>
  </w:style>
  <w:style w:type="paragraph" w:styleId="ab">
    <w:name w:val="footer"/>
    <w:basedOn w:val="a6"/>
    <w:link w:val="Char0"/>
    <w:rsid w:val="00BF19F3"/>
    <w:pPr>
      <w:jc w:val="center"/>
    </w:pPr>
    <w:rPr>
      <w:i/>
    </w:rPr>
  </w:style>
  <w:style w:type="paragraph" w:customStyle="1" w:styleId="ZTD">
    <w:name w:val="ZTD"/>
    <w:basedOn w:val="ZB"/>
    <w:rsid w:val="00BF19F3"/>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0089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121</TotalTime>
  <Pages>4</Pages>
  <Words>1378</Words>
  <Characters>7855</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9215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37</cp:revision>
  <dcterms:created xsi:type="dcterms:W3CDTF">2018-11-20T14:54:00Z</dcterms:created>
  <dcterms:modified xsi:type="dcterms:W3CDTF">2021-11-24T08:18:00Z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(3)7+n5ia/R0oRSkTOhWF0nkD4ZrrD6OuXXt6T3ASs1nMhkAkUpXH0lxz/TzpVk5KrFRMlrjs7h
cSLWOFzzt2jlGy2vB8iJsuGjZ9yuuxczuF08xhXI0xohq5GjN07RernNxw537F1WmM5hOETi
dOOf22TXUmJd1XISd6oc10AHaLqIwuJHO2EAiZzNFvREiMyOIJBzhBW87Z2tnMuGltv8KXIq
bq90EpZUVXtZqUXcuV</vt:lpwstr>
  </property>
  <property fmtid="{D5CDD505-2E9C-101B-9397-08002B2CF9AE}" pid="11" name="_2015_ms_pID_7253431">
    <vt:lpwstr>KOpKYQByJdwIOwenblnlmv1vVLFJEfBDkAMyu5FN9vAqZsBd5oqxho
OH+J2AkIb0/fSKF7fniDFO1bZJMpQevheADsLrRQfK9KYhXd7auZOxggdf5jfVjxxNNEPlJM
a2Ea4LnluQ1A/svA4x8t6vC3omkDMrTxEHMBgK8oX9rnlsFEiuSjAvnc/kL8hgVOLKGWN1VW
NLEhyFugfTnyNIzIM3V+wreg5at1cUqNqaSH</vt:lpwstr>
  </property>
  <property fmtid="{D5CDD505-2E9C-101B-9397-08002B2CF9AE}" pid="12" name="_2015_ms_pID_7253432">
    <vt:lpwstr>8Q==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1637545635</vt:lpwstr>
  </property>
</Properties>
</file>